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00" w:rsidRDefault="00E03000" w:rsidP="00CA1E37">
      <w:pPr>
        <w:widowControl/>
        <w:spacing w:line="480" w:lineRule="exact"/>
        <w:ind w:firstLine="720"/>
        <w:jc w:val="center"/>
        <w:rPr>
          <w:rStyle w:val="Spons"/>
          <w:color w:val="auto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Style w:val="BillNo"/>
          <w:color w:val="auto"/>
          <w:sz w:val="24"/>
          <w:szCs w:val="24"/>
        </w:rPr>
        <w:t>**** Bill No. ****</w:t>
      </w:r>
    </w:p>
    <w:p w:rsidR="00E03000" w:rsidRDefault="00E03000">
      <w:pPr>
        <w:widowControl/>
        <w:spacing w:line="480" w:lineRule="exact"/>
        <w:jc w:val="center"/>
        <w:rPr>
          <w:rStyle w:val="Spons"/>
          <w:color w:val="auto"/>
          <w:sz w:val="24"/>
          <w:szCs w:val="24"/>
        </w:rPr>
      </w:pPr>
      <w:r>
        <w:rPr>
          <w:rStyle w:val="Spons"/>
          <w:color w:val="auto"/>
          <w:sz w:val="24"/>
          <w:szCs w:val="24"/>
        </w:rPr>
        <w:t>Introduced By *************</w:t>
      </w:r>
    </w:p>
    <w:p w:rsidR="00E03000" w:rsidRDefault="00E03000">
      <w:pPr>
        <w:widowControl/>
        <w:spacing w:line="480" w:lineRule="exact"/>
        <w:jc w:val="center"/>
        <w:rPr>
          <w:rStyle w:val="ByReq"/>
          <w:color w:val="auto"/>
          <w:sz w:val="24"/>
          <w:szCs w:val="24"/>
        </w:rPr>
      </w:pPr>
      <w:r>
        <w:rPr>
          <w:rStyle w:val="ByReq"/>
          <w:color w:val="auto"/>
          <w:sz w:val="24"/>
          <w:szCs w:val="24"/>
        </w:rPr>
        <w:t>By Request of the Law and Justice Interim Committee</w:t>
      </w:r>
    </w:p>
    <w:p w:rsidR="009D5557" w:rsidRPr="009D5557" w:rsidRDefault="009D5557">
      <w:pPr>
        <w:widowControl/>
        <w:spacing w:line="480" w:lineRule="exact"/>
        <w:jc w:val="center"/>
        <w:rPr>
          <w:b/>
          <w:color w:val="FF0000"/>
          <w:sz w:val="24"/>
          <w:szCs w:val="24"/>
        </w:rPr>
      </w:pPr>
      <w:r w:rsidRPr="009D5557">
        <w:rPr>
          <w:rStyle w:val="ByReq"/>
          <w:b/>
          <w:color w:val="auto"/>
          <w:sz w:val="24"/>
          <w:szCs w:val="24"/>
        </w:rPr>
        <w:t>Option #1</w:t>
      </w:r>
    </w:p>
    <w:p w:rsidR="00E03000" w:rsidRDefault="00E03000">
      <w:pPr>
        <w:widowControl/>
        <w:spacing w:line="480" w:lineRule="exact"/>
        <w:rPr>
          <w:sz w:val="24"/>
          <w:szCs w:val="24"/>
        </w:rPr>
      </w:pPr>
    </w:p>
    <w:p w:rsidR="00E03000" w:rsidRDefault="00E03000">
      <w:pPr>
        <w:widowControl/>
        <w:spacing w:line="480" w:lineRule="exact"/>
        <w:rPr>
          <w:sz w:val="24"/>
          <w:szCs w:val="24"/>
        </w:rPr>
      </w:pPr>
      <w:r w:rsidRPr="007640A6">
        <w:rPr>
          <w:caps/>
          <w:sz w:val="24"/>
          <w:szCs w:val="24"/>
        </w:rPr>
        <w:t xml:space="preserve">A Bill for an Act entitled: "An Act requiring </w:t>
      </w:r>
      <w:r w:rsidR="00DB4BA0">
        <w:rPr>
          <w:caps/>
          <w:sz w:val="24"/>
          <w:szCs w:val="24"/>
        </w:rPr>
        <w:t xml:space="preserve">CERTIFICATION AND </w:t>
      </w:r>
      <w:r w:rsidR="001754A9">
        <w:rPr>
          <w:caps/>
          <w:sz w:val="24"/>
          <w:szCs w:val="24"/>
        </w:rPr>
        <w:t xml:space="preserve">MANDATORY RESPONSIBLE ALCOHOL SALES AND SERVICE TRAINING FOR </w:t>
      </w:r>
      <w:r w:rsidR="009D5557" w:rsidRPr="007640A6">
        <w:rPr>
          <w:caps/>
          <w:sz w:val="24"/>
          <w:szCs w:val="24"/>
        </w:rPr>
        <w:t>any person who sells, serves, or mixes alcoholic beverages</w:t>
      </w:r>
      <w:r w:rsidR="001754A9">
        <w:rPr>
          <w:caps/>
          <w:sz w:val="24"/>
          <w:szCs w:val="24"/>
        </w:rPr>
        <w:t xml:space="preserve"> FOR ANY LICENSED ESTABLISHMENT OR PERMITTED SPECIAL EVENT</w:t>
      </w:r>
      <w:r w:rsidR="00CA1E37">
        <w:rPr>
          <w:caps/>
          <w:sz w:val="24"/>
          <w:szCs w:val="24"/>
        </w:rPr>
        <w:t xml:space="preserve"> WHERE ALCOHOL IS SOLD OR SERVED</w:t>
      </w:r>
      <w:r w:rsidR="009D5557" w:rsidRPr="007640A6">
        <w:rPr>
          <w:caps/>
          <w:sz w:val="24"/>
          <w:szCs w:val="24"/>
        </w:rPr>
        <w:t>,</w:t>
      </w:r>
      <w:r w:rsidR="001754A9">
        <w:rPr>
          <w:caps/>
          <w:sz w:val="24"/>
          <w:szCs w:val="24"/>
        </w:rPr>
        <w:t xml:space="preserve"> </w:t>
      </w:r>
      <w:r w:rsidR="00CA1E37">
        <w:rPr>
          <w:caps/>
          <w:sz w:val="24"/>
          <w:szCs w:val="24"/>
        </w:rPr>
        <w:t>AND FOR</w:t>
      </w:r>
      <w:r w:rsidR="009D5557" w:rsidRPr="007640A6">
        <w:rPr>
          <w:caps/>
          <w:sz w:val="24"/>
          <w:szCs w:val="24"/>
        </w:rPr>
        <w:t xml:space="preserve"> any person who directly supervises such persons to include any manager or owner of </w:t>
      </w:r>
      <w:r w:rsidR="001754A9">
        <w:rPr>
          <w:caps/>
          <w:sz w:val="24"/>
          <w:szCs w:val="24"/>
        </w:rPr>
        <w:t xml:space="preserve">A LICENSED </w:t>
      </w:r>
      <w:r w:rsidRPr="007640A6">
        <w:rPr>
          <w:caps/>
          <w:sz w:val="24"/>
          <w:szCs w:val="24"/>
        </w:rPr>
        <w:t>establishment</w:t>
      </w:r>
      <w:r w:rsidR="001754A9">
        <w:rPr>
          <w:caps/>
          <w:sz w:val="24"/>
          <w:szCs w:val="24"/>
        </w:rPr>
        <w:t xml:space="preserve"> OR PERMITTED SPECIAL EVENT</w:t>
      </w:r>
      <w:r w:rsidR="009D5557" w:rsidRPr="007640A6">
        <w:rPr>
          <w:caps/>
          <w:sz w:val="24"/>
          <w:szCs w:val="24"/>
        </w:rPr>
        <w:t xml:space="preserve"> where alcohol is sold or served, </w:t>
      </w:r>
      <w:r w:rsidR="00A57DB6">
        <w:rPr>
          <w:caps/>
          <w:sz w:val="24"/>
          <w:szCs w:val="24"/>
        </w:rPr>
        <w:t>TO BE</w:t>
      </w:r>
      <w:r w:rsidR="001754A9">
        <w:rPr>
          <w:caps/>
          <w:sz w:val="24"/>
          <w:szCs w:val="24"/>
        </w:rPr>
        <w:t xml:space="preserve">COME CERTIFIED BY THE STATE </w:t>
      </w:r>
      <w:r w:rsidR="00220232" w:rsidRPr="007640A6">
        <w:rPr>
          <w:caps/>
          <w:sz w:val="24"/>
          <w:szCs w:val="24"/>
        </w:rPr>
        <w:t xml:space="preserve">and </w:t>
      </w:r>
      <w:r w:rsidRPr="007640A6">
        <w:rPr>
          <w:caps/>
          <w:sz w:val="24"/>
          <w:szCs w:val="24"/>
        </w:rPr>
        <w:t xml:space="preserve">trained to comply with state </w:t>
      </w:r>
      <w:r w:rsidR="009D5557" w:rsidRPr="007640A6">
        <w:rPr>
          <w:caps/>
          <w:sz w:val="24"/>
          <w:szCs w:val="24"/>
        </w:rPr>
        <w:t xml:space="preserve">liquor </w:t>
      </w:r>
      <w:r w:rsidRPr="007640A6">
        <w:rPr>
          <w:caps/>
          <w:sz w:val="24"/>
          <w:szCs w:val="24"/>
        </w:rPr>
        <w:t>law</w:t>
      </w:r>
      <w:r w:rsidR="009D5557" w:rsidRPr="007640A6">
        <w:rPr>
          <w:caps/>
          <w:sz w:val="24"/>
          <w:szCs w:val="24"/>
        </w:rPr>
        <w:t>s relating to</w:t>
      </w:r>
      <w:r w:rsidRPr="007640A6">
        <w:rPr>
          <w:caps/>
          <w:sz w:val="24"/>
          <w:szCs w:val="24"/>
        </w:rPr>
        <w:t xml:space="preserve"> </w:t>
      </w:r>
      <w:r w:rsidR="002A3668">
        <w:rPr>
          <w:caps/>
          <w:sz w:val="24"/>
          <w:szCs w:val="24"/>
        </w:rPr>
        <w:t>PR</w:t>
      </w:r>
      <w:r w:rsidR="00CA1E37">
        <w:rPr>
          <w:caps/>
          <w:sz w:val="24"/>
          <w:szCs w:val="24"/>
        </w:rPr>
        <w:t>O</w:t>
      </w:r>
      <w:r w:rsidR="002A3668">
        <w:rPr>
          <w:caps/>
          <w:sz w:val="24"/>
          <w:szCs w:val="24"/>
        </w:rPr>
        <w:t xml:space="preserve">HIBITING </w:t>
      </w:r>
      <w:r w:rsidRPr="007640A6">
        <w:rPr>
          <w:caps/>
          <w:sz w:val="24"/>
          <w:szCs w:val="24"/>
        </w:rPr>
        <w:t>the sale or service of alcohol to underage and intoxicated persons; providing that the department of revenue shall administer the program and adopt rules; providing for fe</w:t>
      </w:r>
      <w:r w:rsidR="007640A6" w:rsidRPr="007640A6">
        <w:rPr>
          <w:caps/>
          <w:sz w:val="24"/>
          <w:szCs w:val="24"/>
        </w:rPr>
        <w:t>e</w:t>
      </w:r>
      <w:r w:rsidR="002A3668">
        <w:rPr>
          <w:caps/>
          <w:sz w:val="24"/>
          <w:szCs w:val="24"/>
        </w:rPr>
        <w:t>S</w:t>
      </w:r>
      <w:r w:rsidR="007640A6" w:rsidRPr="007640A6">
        <w:rPr>
          <w:caps/>
          <w:sz w:val="24"/>
          <w:szCs w:val="24"/>
        </w:rPr>
        <w:t xml:space="preserve"> to cover administrative costs;</w:t>
      </w:r>
      <w:r w:rsidR="007640A6">
        <w:rPr>
          <w:sz w:val="24"/>
          <w:szCs w:val="24"/>
        </w:rPr>
        <w:t xml:space="preserve"> AND PROVIDING AN EFFECTIVE DATE.”</w:t>
      </w:r>
    </w:p>
    <w:p w:rsidR="00E03000" w:rsidRDefault="00E03000">
      <w:pPr>
        <w:widowControl/>
        <w:spacing w:line="480" w:lineRule="exact"/>
        <w:rPr>
          <w:rStyle w:val="PreSec"/>
          <w:sz w:val="24"/>
          <w:szCs w:val="24"/>
        </w:rPr>
      </w:pPr>
    </w:p>
    <w:p w:rsidR="00E03000" w:rsidRDefault="00E03000" w:rsidP="009D5557">
      <w:pPr>
        <w:widowControl/>
        <w:spacing w:line="480" w:lineRule="exact"/>
        <w:ind w:firstLine="720"/>
        <w:rPr>
          <w:rStyle w:val="PreSec"/>
          <w:sz w:val="24"/>
          <w:szCs w:val="24"/>
        </w:rPr>
      </w:pPr>
      <w:r>
        <w:rPr>
          <w:rStyle w:val="PreSec"/>
          <w:sz w:val="24"/>
          <w:szCs w:val="24"/>
        </w:rPr>
        <w:t>WHEREAS, Montana ranks second in the nation for the number of alcohol-related traffic fatalities per 100,000 miles traveled; and</w:t>
      </w:r>
    </w:p>
    <w:p w:rsidR="00DB4BA0" w:rsidRDefault="00DB4BA0" w:rsidP="009D5557">
      <w:pPr>
        <w:widowControl/>
        <w:spacing w:line="480" w:lineRule="exact"/>
        <w:ind w:firstLine="720"/>
        <w:rPr>
          <w:rStyle w:val="PreSec"/>
          <w:sz w:val="24"/>
          <w:szCs w:val="24"/>
        </w:rPr>
      </w:pPr>
      <w:r>
        <w:rPr>
          <w:rStyle w:val="PreSec"/>
          <w:sz w:val="24"/>
          <w:szCs w:val="24"/>
        </w:rPr>
        <w:t>WHEREAS, Montana ranks fourth in the nation for alcohol use among youth; and</w:t>
      </w:r>
    </w:p>
    <w:p w:rsidR="00E03000" w:rsidRDefault="00E03000">
      <w:pPr>
        <w:widowControl/>
        <w:spacing w:line="480" w:lineRule="exact"/>
        <w:rPr>
          <w:rStyle w:val="PreSec"/>
          <w:sz w:val="24"/>
          <w:szCs w:val="24"/>
        </w:rPr>
      </w:pPr>
      <w:r>
        <w:rPr>
          <w:rStyle w:val="PreSec"/>
          <w:sz w:val="24"/>
          <w:szCs w:val="24"/>
        </w:rPr>
        <w:tab/>
        <w:t xml:space="preserve">WHEREAS, </w:t>
      </w:r>
      <w:r w:rsidR="00A57DB6">
        <w:rPr>
          <w:rStyle w:val="PreSec"/>
          <w:sz w:val="24"/>
          <w:szCs w:val="24"/>
        </w:rPr>
        <w:t xml:space="preserve">persons associated with the sale and service of alcohol </w:t>
      </w:r>
      <w:r>
        <w:rPr>
          <w:rStyle w:val="PreSec"/>
          <w:sz w:val="24"/>
          <w:szCs w:val="24"/>
        </w:rPr>
        <w:t xml:space="preserve">have a responsibility to ensure that </w:t>
      </w:r>
      <w:r w:rsidR="00A57DB6">
        <w:rPr>
          <w:rStyle w:val="PreSec"/>
          <w:sz w:val="24"/>
          <w:szCs w:val="24"/>
        </w:rPr>
        <w:t xml:space="preserve">they </w:t>
      </w:r>
      <w:r>
        <w:rPr>
          <w:rStyle w:val="PreSec"/>
          <w:sz w:val="24"/>
          <w:szCs w:val="24"/>
        </w:rPr>
        <w:t>are appropriately trained to comply with Montana law</w:t>
      </w:r>
      <w:r w:rsidR="00A57DB6">
        <w:rPr>
          <w:rStyle w:val="PreSec"/>
          <w:sz w:val="24"/>
          <w:szCs w:val="24"/>
        </w:rPr>
        <w:t xml:space="preserve">s relating to </w:t>
      </w:r>
      <w:r w:rsidR="00A57DB6">
        <w:rPr>
          <w:rStyle w:val="PreSec"/>
          <w:sz w:val="24"/>
          <w:szCs w:val="24"/>
        </w:rPr>
        <w:lastRenderedPageBreak/>
        <w:t xml:space="preserve">prohibiting </w:t>
      </w:r>
      <w:r>
        <w:rPr>
          <w:rStyle w:val="PreSec"/>
          <w:sz w:val="24"/>
          <w:szCs w:val="24"/>
        </w:rPr>
        <w:t>the sale or service of alcoholic beverages to underage or intoxicated persons; and</w:t>
      </w:r>
    </w:p>
    <w:p w:rsidR="00E03000" w:rsidRDefault="00E03000">
      <w:pPr>
        <w:widowControl/>
        <w:spacing w:line="480" w:lineRule="exact"/>
        <w:rPr>
          <w:rStyle w:val="PreSec"/>
          <w:sz w:val="24"/>
          <w:szCs w:val="24"/>
        </w:rPr>
      </w:pPr>
      <w:r>
        <w:rPr>
          <w:rStyle w:val="PreSec"/>
          <w:sz w:val="24"/>
          <w:szCs w:val="24"/>
        </w:rPr>
        <w:tab/>
        <w:t>WHEREAS, responsible alcohol sales and service training programs have proven to be an effective means of reducing inappropriate sales and service of alcoholic beverages; and</w:t>
      </w:r>
    </w:p>
    <w:p w:rsidR="00E03000" w:rsidRDefault="00E03000">
      <w:pPr>
        <w:widowControl/>
        <w:spacing w:line="480" w:lineRule="exact"/>
        <w:rPr>
          <w:rStyle w:val="PreSec"/>
          <w:sz w:val="24"/>
          <w:szCs w:val="24"/>
        </w:rPr>
      </w:pPr>
      <w:r>
        <w:rPr>
          <w:rStyle w:val="PreSec"/>
          <w:sz w:val="24"/>
          <w:szCs w:val="24"/>
        </w:rPr>
        <w:tab/>
        <w:t xml:space="preserve">WHEREAS, a voluntary training program cannot be as effective as a </w:t>
      </w:r>
      <w:r w:rsidR="00DB4BA0">
        <w:rPr>
          <w:rStyle w:val="PreSec"/>
          <w:sz w:val="24"/>
          <w:szCs w:val="24"/>
        </w:rPr>
        <w:t xml:space="preserve">monitored and enforced </w:t>
      </w:r>
      <w:r>
        <w:rPr>
          <w:rStyle w:val="PreSec"/>
          <w:sz w:val="24"/>
          <w:szCs w:val="24"/>
        </w:rPr>
        <w:t xml:space="preserve">mandatory program which would reach all </w:t>
      </w:r>
      <w:r w:rsidR="00A57DB6">
        <w:rPr>
          <w:rStyle w:val="PreSec"/>
          <w:sz w:val="24"/>
          <w:szCs w:val="24"/>
        </w:rPr>
        <w:t>persons associated with the sale and service</w:t>
      </w:r>
      <w:r w:rsidR="002A3668">
        <w:rPr>
          <w:rStyle w:val="PreSec"/>
          <w:sz w:val="24"/>
          <w:szCs w:val="24"/>
        </w:rPr>
        <w:t xml:space="preserve"> of alcoholic beverages; and</w:t>
      </w:r>
    </w:p>
    <w:p w:rsidR="009D5557" w:rsidRDefault="002A3668" w:rsidP="009D5557">
      <w:pPr>
        <w:widowControl/>
        <w:spacing w:line="480" w:lineRule="exact"/>
        <w:ind w:firstLine="720"/>
        <w:rPr>
          <w:rStyle w:val="PreSec"/>
          <w:sz w:val="24"/>
          <w:szCs w:val="24"/>
        </w:rPr>
      </w:pPr>
      <w:r>
        <w:rPr>
          <w:rStyle w:val="PreSec"/>
          <w:sz w:val="24"/>
          <w:szCs w:val="24"/>
        </w:rPr>
        <w:t>WHEREAS, i</w:t>
      </w:r>
      <w:r w:rsidR="009D5557">
        <w:rPr>
          <w:rStyle w:val="PreSec"/>
          <w:sz w:val="24"/>
          <w:szCs w:val="24"/>
        </w:rPr>
        <w:t xml:space="preserve">t is in the best interest of the state of Montana </w:t>
      </w:r>
      <w:r w:rsidR="00A57DB6">
        <w:rPr>
          <w:rStyle w:val="PreSec"/>
          <w:sz w:val="24"/>
          <w:szCs w:val="24"/>
        </w:rPr>
        <w:t xml:space="preserve">and its </w:t>
      </w:r>
      <w:r>
        <w:rPr>
          <w:rStyle w:val="PreSec"/>
          <w:sz w:val="24"/>
          <w:szCs w:val="24"/>
        </w:rPr>
        <w:t>citizenry</w:t>
      </w:r>
      <w:r w:rsidR="00A57DB6">
        <w:rPr>
          <w:rStyle w:val="PreSec"/>
          <w:sz w:val="24"/>
          <w:szCs w:val="24"/>
        </w:rPr>
        <w:t xml:space="preserve"> </w:t>
      </w:r>
      <w:r w:rsidR="009D5557">
        <w:rPr>
          <w:rStyle w:val="PreSec"/>
          <w:sz w:val="24"/>
          <w:szCs w:val="24"/>
        </w:rPr>
        <w:t xml:space="preserve">to have a </w:t>
      </w:r>
      <w:r w:rsidR="001754A9">
        <w:rPr>
          <w:rStyle w:val="PreSec"/>
          <w:sz w:val="24"/>
          <w:szCs w:val="24"/>
        </w:rPr>
        <w:t xml:space="preserve">certification </w:t>
      </w:r>
      <w:r w:rsidR="009D5557">
        <w:rPr>
          <w:rStyle w:val="PreSec"/>
          <w:sz w:val="24"/>
          <w:szCs w:val="24"/>
        </w:rPr>
        <w:t>and education program for persons associated with the sale and service of alcohol.</w:t>
      </w:r>
      <w:r w:rsidR="009D5557">
        <w:rPr>
          <w:rStyle w:val="PreSec"/>
          <w:sz w:val="24"/>
          <w:szCs w:val="24"/>
        </w:rPr>
        <w:tab/>
      </w:r>
    </w:p>
    <w:p w:rsidR="009D5557" w:rsidRDefault="009D5557">
      <w:pPr>
        <w:widowControl/>
        <w:spacing w:line="480" w:lineRule="exact"/>
        <w:rPr>
          <w:sz w:val="24"/>
          <w:szCs w:val="24"/>
        </w:rPr>
      </w:pPr>
    </w:p>
    <w:p w:rsidR="00E03000" w:rsidRDefault="00E03000">
      <w:pPr>
        <w:widowControl/>
        <w:spacing w:line="480" w:lineRule="exact"/>
        <w:rPr>
          <w:rStyle w:val="Enact"/>
          <w:color w:val="auto"/>
          <w:sz w:val="24"/>
          <w:szCs w:val="24"/>
        </w:rPr>
      </w:pPr>
      <w:r>
        <w:rPr>
          <w:rStyle w:val="Enact"/>
          <w:color w:val="auto"/>
          <w:sz w:val="24"/>
          <w:szCs w:val="24"/>
        </w:rPr>
        <w:t>Be it enacted by the Legislature of the State of Montana:</w:t>
      </w:r>
    </w:p>
    <w:p w:rsidR="00E03000" w:rsidRDefault="00E03000">
      <w:pPr>
        <w:widowControl/>
        <w:spacing w:line="480" w:lineRule="exact"/>
        <w:rPr>
          <w:rStyle w:val="NewSec"/>
          <w:sz w:val="24"/>
          <w:szCs w:val="24"/>
        </w:rPr>
      </w:pPr>
    </w:p>
    <w:p w:rsidR="00E03000" w:rsidRDefault="00E03000">
      <w:pPr>
        <w:widowControl/>
        <w:spacing w:line="480" w:lineRule="exact"/>
        <w:rPr>
          <w:sz w:val="24"/>
          <w:szCs w:val="24"/>
        </w:rPr>
      </w:pPr>
      <w:r>
        <w:rPr>
          <w:rStyle w:val="NewCtch"/>
          <w:b w:val="0"/>
          <w:sz w:val="24"/>
          <w:szCs w:val="24"/>
        </w:rPr>
        <w:tab/>
      </w:r>
      <w:proofErr w:type="gramStart"/>
      <w:r>
        <w:rPr>
          <w:rStyle w:val="NewCtch"/>
          <w:b w:val="0"/>
          <w:sz w:val="24"/>
          <w:szCs w:val="24"/>
          <w:u w:val="single"/>
        </w:rPr>
        <w:t>NEW SECTION.</w:t>
      </w:r>
      <w:proofErr w:type="gramEnd"/>
      <w:r>
        <w:rPr>
          <w:rStyle w:val="NewCtch"/>
          <w:b w:val="0"/>
          <w:sz w:val="24"/>
          <w:szCs w:val="24"/>
        </w:rPr>
        <w:t>  </w:t>
      </w:r>
      <w:proofErr w:type="gramStart"/>
      <w:r>
        <w:rPr>
          <w:rStyle w:val="NewCtch"/>
          <w:bCs/>
          <w:sz w:val="24"/>
          <w:szCs w:val="24"/>
        </w:rPr>
        <w:t>Section 1.</w:t>
      </w:r>
      <w:proofErr w:type="gramEnd"/>
      <w:r>
        <w:rPr>
          <w:rStyle w:val="NewCtch"/>
          <w:bCs/>
          <w:sz w:val="24"/>
          <w:szCs w:val="24"/>
        </w:rPr>
        <w:t>  </w:t>
      </w:r>
      <w:proofErr w:type="gramStart"/>
      <w:r>
        <w:rPr>
          <w:rStyle w:val="NewCtch"/>
          <w:bCs/>
          <w:sz w:val="24"/>
          <w:szCs w:val="24"/>
        </w:rPr>
        <w:t>Short title.</w:t>
      </w:r>
      <w:proofErr w:type="gramEnd"/>
      <w:r>
        <w:rPr>
          <w:sz w:val="24"/>
          <w:szCs w:val="24"/>
        </w:rPr>
        <w:t xml:space="preserve"> [Sections 1 through </w:t>
      </w:r>
      <w:r w:rsidR="002A3668">
        <w:rPr>
          <w:sz w:val="24"/>
          <w:szCs w:val="24"/>
        </w:rPr>
        <w:t>1</w:t>
      </w:r>
      <w:r w:rsidR="006A7330">
        <w:rPr>
          <w:sz w:val="24"/>
          <w:szCs w:val="24"/>
        </w:rPr>
        <w:t>1</w:t>
      </w:r>
      <w:r>
        <w:rPr>
          <w:sz w:val="24"/>
          <w:szCs w:val="24"/>
        </w:rPr>
        <w:t>] may be cited as the "Responsible Alcohol Sales and Service Act".</w:t>
      </w:r>
    </w:p>
    <w:p w:rsidR="00E03000" w:rsidRDefault="00E03000">
      <w:pPr>
        <w:widowControl/>
        <w:spacing w:line="480" w:lineRule="exact"/>
        <w:rPr>
          <w:rStyle w:val="NewSec"/>
          <w:sz w:val="24"/>
          <w:szCs w:val="24"/>
        </w:rPr>
      </w:pPr>
    </w:p>
    <w:p w:rsidR="00E03000" w:rsidRDefault="00E03000">
      <w:pPr>
        <w:widowControl/>
        <w:spacing w:line="480" w:lineRule="exact"/>
        <w:rPr>
          <w:sz w:val="24"/>
          <w:szCs w:val="24"/>
        </w:rPr>
      </w:pPr>
      <w:r>
        <w:rPr>
          <w:rStyle w:val="NewCtch"/>
          <w:b w:val="0"/>
          <w:sz w:val="24"/>
          <w:szCs w:val="24"/>
        </w:rPr>
        <w:tab/>
      </w:r>
      <w:proofErr w:type="gramStart"/>
      <w:r>
        <w:rPr>
          <w:rStyle w:val="NewCtch"/>
          <w:b w:val="0"/>
          <w:sz w:val="24"/>
          <w:szCs w:val="24"/>
          <w:u w:val="single"/>
        </w:rPr>
        <w:t>NEW SECTION.</w:t>
      </w:r>
      <w:proofErr w:type="gramEnd"/>
      <w:r>
        <w:rPr>
          <w:rStyle w:val="NewCtch"/>
          <w:b w:val="0"/>
          <w:sz w:val="24"/>
          <w:szCs w:val="24"/>
        </w:rPr>
        <w:t>  </w:t>
      </w:r>
      <w:proofErr w:type="gramStart"/>
      <w:r>
        <w:rPr>
          <w:rStyle w:val="NewCtch"/>
          <w:bCs/>
          <w:sz w:val="24"/>
          <w:szCs w:val="24"/>
        </w:rPr>
        <w:t>Section 2.</w:t>
      </w:r>
      <w:proofErr w:type="gramEnd"/>
      <w:r>
        <w:rPr>
          <w:rStyle w:val="NewCtch"/>
          <w:bCs/>
          <w:sz w:val="24"/>
          <w:szCs w:val="24"/>
        </w:rPr>
        <w:t>  </w:t>
      </w:r>
      <w:proofErr w:type="gramStart"/>
      <w:r>
        <w:rPr>
          <w:rStyle w:val="NewCtch"/>
          <w:bCs/>
          <w:sz w:val="24"/>
          <w:szCs w:val="24"/>
        </w:rPr>
        <w:t>Legislative intent.</w:t>
      </w:r>
      <w:proofErr w:type="gramEnd"/>
      <w:r>
        <w:rPr>
          <w:sz w:val="24"/>
          <w:szCs w:val="24"/>
        </w:rPr>
        <w:t xml:space="preserve"> It is the intent of [sections 1 through </w:t>
      </w:r>
      <w:r w:rsidR="002A3668">
        <w:rPr>
          <w:sz w:val="24"/>
          <w:szCs w:val="24"/>
        </w:rPr>
        <w:t>1</w:t>
      </w:r>
      <w:r w:rsidR="006A7330">
        <w:rPr>
          <w:sz w:val="24"/>
          <w:szCs w:val="24"/>
        </w:rPr>
        <w:t>1</w:t>
      </w:r>
      <w:r>
        <w:rPr>
          <w:sz w:val="24"/>
          <w:szCs w:val="24"/>
        </w:rPr>
        <w:t xml:space="preserve">] to </w:t>
      </w:r>
      <w:r w:rsidR="001754A9">
        <w:rPr>
          <w:sz w:val="24"/>
          <w:szCs w:val="24"/>
        </w:rPr>
        <w:t xml:space="preserve">require </w:t>
      </w:r>
      <w:r w:rsidR="00DB4BA0">
        <w:rPr>
          <w:sz w:val="24"/>
          <w:szCs w:val="24"/>
        </w:rPr>
        <w:t xml:space="preserve">certification and </w:t>
      </w:r>
      <w:r w:rsidR="001754A9">
        <w:rPr>
          <w:sz w:val="24"/>
          <w:szCs w:val="24"/>
        </w:rPr>
        <w:t xml:space="preserve">mandatory responsible alcohol sales and service training for </w:t>
      </w:r>
      <w:r w:rsidR="009D5557">
        <w:rPr>
          <w:sz w:val="24"/>
          <w:szCs w:val="24"/>
        </w:rPr>
        <w:t>all persons who sell, serve, or mix alcoholic beverages</w:t>
      </w:r>
      <w:r w:rsidR="001754A9">
        <w:rPr>
          <w:sz w:val="24"/>
          <w:szCs w:val="24"/>
        </w:rPr>
        <w:t xml:space="preserve"> for any licensed establishment or permitted special event</w:t>
      </w:r>
      <w:r w:rsidR="00CA1E37">
        <w:rPr>
          <w:sz w:val="24"/>
          <w:szCs w:val="24"/>
        </w:rPr>
        <w:t xml:space="preserve"> where alcohol is sold or served</w:t>
      </w:r>
      <w:r w:rsidR="009D5557">
        <w:rPr>
          <w:sz w:val="24"/>
          <w:szCs w:val="24"/>
        </w:rPr>
        <w:t xml:space="preserve">, and </w:t>
      </w:r>
      <w:r w:rsidR="001754A9">
        <w:rPr>
          <w:sz w:val="24"/>
          <w:szCs w:val="24"/>
        </w:rPr>
        <w:t xml:space="preserve">for </w:t>
      </w:r>
      <w:r w:rsidR="009D5557">
        <w:rPr>
          <w:sz w:val="24"/>
          <w:szCs w:val="24"/>
        </w:rPr>
        <w:t>any person who directly supervises such persons to include any manager or owner of</w:t>
      </w:r>
      <w:r w:rsidR="001754A9">
        <w:rPr>
          <w:sz w:val="24"/>
          <w:szCs w:val="24"/>
        </w:rPr>
        <w:t xml:space="preserve"> any licensed </w:t>
      </w:r>
      <w:r w:rsidR="009D5557">
        <w:rPr>
          <w:sz w:val="24"/>
          <w:szCs w:val="24"/>
        </w:rPr>
        <w:t>establishment</w:t>
      </w:r>
      <w:r w:rsidR="001754A9">
        <w:rPr>
          <w:sz w:val="24"/>
          <w:szCs w:val="24"/>
        </w:rPr>
        <w:t xml:space="preserve"> or permitted special event</w:t>
      </w:r>
      <w:r w:rsidR="009D5557">
        <w:rPr>
          <w:sz w:val="24"/>
          <w:szCs w:val="24"/>
        </w:rPr>
        <w:t xml:space="preserve"> where alcohol is sold or served </w:t>
      </w:r>
      <w:r w:rsidR="001754A9">
        <w:rPr>
          <w:sz w:val="24"/>
          <w:szCs w:val="24"/>
        </w:rPr>
        <w:t xml:space="preserve">to become certified by the state </w:t>
      </w:r>
      <w:r w:rsidR="009D5557">
        <w:rPr>
          <w:sz w:val="24"/>
          <w:szCs w:val="24"/>
        </w:rPr>
        <w:t xml:space="preserve">and </w:t>
      </w:r>
      <w:r w:rsidR="00CA1E37">
        <w:rPr>
          <w:sz w:val="24"/>
          <w:szCs w:val="24"/>
        </w:rPr>
        <w:t>trained t</w:t>
      </w:r>
      <w:r w:rsidR="009D5557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comply with state </w:t>
      </w:r>
      <w:r w:rsidR="00220232">
        <w:rPr>
          <w:sz w:val="24"/>
          <w:szCs w:val="24"/>
        </w:rPr>
        <w:t xml:space="preserve">liquor </w:t>
      </w:r>
      <w:r>
        <w:rPr>
          <w:sz w:val="24"/>
          <w:szCs w:val="24"/>
        </w:rPr>
        <w:t>law</w:t>
      </w:r>
      <w:r w:rsidR="00220232">
        <w:rPr>
          <w:sz w:val="24"/>
          <w:szCs w:val="24"/>
        </w:rPr>
        <w:t>s</w:t>
      </w:r>
      <w:r w:rsidR="00CA1E37">
        <w:rPr>
          <w:sz w:val="24"/>
          <w:szCs w:val="24"/>
        </w:rPr>
        <w:t xml:space="preserve"> relating to prohibiting the sale or service of alcohol to underage or intoxicated persons</w:t>
      </w:r>
      <w:r w:rsidR="00220232">
        <w:rPr>
          <w:sz w:val="24"/>
          <w:szCs w:val="24"/>
        </w:rPr>
        <w:t>.</w:t>
      </w:r>
    </w:p>
    <w:p w:rsidR="00E03000" w:rsidRDefault="00E03000">
      <w:pPr>
        <w:widowControl/>
        <w:spacing w:line="480" w:lineRule="exact"/>
        <w:rPr>
          <w:rStyle w:val="NewSec"/>
          <w:sz w:val="24"/>
          <w:szCs w:val="24"/>
        </w:rPr>
      </w:pPr>
    </w:p>
    <w:p w:rsidR="00A57DB6" w:rsidRDefault="00E03000" w:rsidP="001754A9">
      <w:pPr>
        <w:widowControl/>
        <w:spacing w:line="480" w:lineRule="exact"/>
        <w:rPr>
          <w:sz w:val="24"/>
          <w:szCs w:val="24"/>
        </w:rPr>
      </w:pPr>
      <w:r>
        <w:rPr>
          <w:rStyle w:val="NewCtch"/>
          <w:b w:val="0"/>
          <w:sz w:val="24"/>
          <w:szCs w:val="24"/>
        </w:rPr>
        <w:tab/>
      </w:r>
      <w:proofErr w:type="gramStart"/>
      <w:r w:rsidR="00A57DB6">
        <w:rPr>
          <w:rStyle w:val="NewCtch"/>
          <w:b w:val="0"/>
          <w:sz w:val="24"/>
          <w:szCs w:val="24"/>
          <w:u w:val="single"/>
        </w:rPr>
        <w:t>NEW SECTION.</w:t>
      </w:r>
      <w:proofErr w:type="gramEnd"/>
      <w:r w:rsidR="00A57DB6">
        <w:rPr>
          <w:rStyle w:val="NewCtch"/>
          <w:b w:val="0"/>
          <w:sz w:val="24"/>
          <w:szCs w:val="24"/>
        </w:rPr>
        <w:t>  </w:t>
      </w:r>
      <w:proofErr w:type="gramStart"/>
      <w:r w:rsidR="00A57DB6">
        <w:rPr>
          <w:rStyle w:val="NewCtch"/>
          <w:bCs/>
          <w:sz w:val="24"/>
          <w:szCs w:val="24"/>
        </w:rPr>
        <w:t xml:space="preserve">Section </w:t>
      </w:r>
      <w:r w:rsidR="00FC4EEA">
        <w:rPr>
          <w:rStyle w:val="NewCtch"/>
          <w:bCs/>
          <w:sz w:val="24"/>
          <w:szCs w:val="24"/>
        </w:rPr>
        <w:t>3</w:t>
      </w:r>
      <w:r w:rsidR="00A57DB6">
        <w:rPr>
          <w:rStyle w:val="NewCtch"/>
          <w:bCs/>
          <w:sz w:val="24"/>
          <w:szCs w:val="24"/>
        </w:rPr>
        <w:t>.</w:t>
      </w:r>
      <w:proofErr w:type="gramEnd"/>
      <w:r w:rsidR="00A57DB6">
        <w:rPr>
          <w:rStyle w:val="NewCtch"/>
          <w:bCs/>
          <w:sz w:val="24"/>
          <w:szCs w:val="24"/>
        </w:rPr>
        <w:t>  </w:t>
      </w:r>
      <w:proofErr w:type="gramStart"/>
      <w:r w:rsidR="00A57DB6">
        <w:rPr>
          <w:rStyle w:val="NewCtch"/>
          <w:bCs/>
          <w:sz w:val="24"/>
          <w:szCs w:val="24"/>
        </w:rPr>
        <w:t>Licensee definition.</w:t>
      </w:r>
      <w:proofErr w:type="gramEnd"/>
      <w:r w:rsidR="00A57DB6">
        <w:rPr>
          <w:sz w:val="24"/>
          <w:szCs w:val="24"/>
        </w:rPr>
        <w:t xml:space="preserve"> As used in [sections 1 through </w:t>
      </w:r>
      <w:r w:rsidR="002A3668">
        <w:rPr>
          <w:sz w:val="24"/>
          <w:szCs w:val="24"/>
        </w:rPr>
        <w:t>1</w:t>
      </w:r>
      <w:r w:rsidR="006A7330">
        <w:rPr>
          <w:sz w:val="24"/>
          <w:szCs w:val="24"/>
        </w:rPr>
        <w:t>1</w:t>
      </w:r>
      <w:r w:rsidR="00A57DB6">
        <w:rPr>
          <w:sz w:val="24"/>
          <w:szCs w:val="24"/>
        </w:rPr>
        <w:t>], "licensee" means a person or entity licensed by the department to sell alcoholic beverages for either on-premises or off-premises consumption.</w:t>
      </w:r>
    </w:p>
    <w:p w:rsidR="00E03000" w:rsidRDefault="00E03000">
      <w:pPr>
        <w:widowControl/>
        <w:spacing w:line="480" w:lineRule="exact"/>
        <w:rPr>
          <w:rStyle w:val="NewSec"/>
          <w:sz w:val="24"/>
          <w:szCs w:val="24"/>
        </w:rPr>
      </w:pPr>
    </w:p>
    <w:p w:rsidR="008D4F79" w:rsidRDefault="00E03000" w:rsidP="00AB1A4C">
      <w:pPr>
        <w:widowControl/>
        <w:spacing w:line="480" w:lineRule="exact"/>
        <w:rPr>
          <w:rStyle w:val="NewCtch"/>
          <w:bCs/>
          <w:sz w:val="24"/>
          <w:szCs w:val="24"/>
        </w:rPr>
      </w:pPr>
      <w:r>
        <w:rPr>
          <w:rStyle w:val="NewCtch"/>
          <w:b w:val="0"/>
          <w:sz w:val="24"/>
          <w:szCs w:val="24"/>
        </w:rPr>
        <w:tab/>
      </w:r>
      <w:proofErr w:type="gramStart"/>
      <w:r>
        <w:rPr>
          <w:rStyle w:val="NewCtch"/>
          <w:b w:val="0"/>
          <w:sz w:val="24"/>
          <w:szCs w:val="24"/>
          <w:u w:val="single"/>
        </w:rPr>
        <w:t>NEW SECTION.</w:t>
      </w:r>
      <w:proofErr w:type="gramEnd"/>
      <w:r>
        <w:rPr>
          <w:rStyle w:val="NewCtch"/>
          <w:b w:val="0"/>
          <w:sz w:val="24"/>
          <w:szCs w:val="24"/>
        </w:rPr>
        <w:t>  </w:t>
      </w:r>
      <w:proofErr w:type="gramStart"/>
      <w:r>
        <w:rPr>
          <w:rStyle w:val="NewCtch"/>
          <w:bCs/>
          <w:sz w:val="24"/>
          <w:szCs w:val="24"/>
        </w:rPr>
        <w:t xml:space="preserve">Section </w:t>
      </w:r>
      <w:r w:rsidR="00FC4EEA">
        <w:rPr>
          <w:rStyle w:val="NewCtch"/>
          <w:bCs/>
          <w:sz w:val="24"/>
          <w:szCs w:val="24"/>
        </w:rPr>
        <w:t>4</w:t>
      </w:r>
      <w:r>
        <w:rPr>
          <w:rStyle w:val="NewCtch"/>
          <w:bCs/>
          <w:sz w:val="24"/>
          <w:szCs w:val="24"/>
        </w:rPr>
        <w:t>.</w:t>
      </w:r>
      <w:proofErr w:type="gramEnd"/>
      <w:r>
        <w:rPr>
          <w:rStyle w:val="NewCtch"/>
          <w:bCs/>
          <w:sz w:val="24"/>
          <w:szCs w:val="24"/>
        </w:rPr>
        <w:t>  </w:t>
      </w:r>
      <w:r w:rsidR="001754A9">
        <w:rPr>
          <w:rStyle w:val="NewCtch"/>
          <w:bCs/>
          <w:sz w:val="24"/>
          <w:szCs w:val="24"/>
        </w:rPr>
        <w:t>Certification</w:t>
      </w:r>
      <w:r w:rsidR="00220232">
        <w:rPr>
          <w:rStyle w:val="NewCtch"/>
          <w:bCs/>
          <w:sz w:val="24"/>
          <w:szCs w:val="24"/>
        </w:rPr>
        <w:t xml:space="preserve"> </w:t>
      </w:r>
      <w:r>
        <w:rPr>
          <w:rStyle w:val="NewCtch"/>
          <w:bCs/>
          <w:sz w:val="24"/>
          <w:szCs w:val="24"/>
        </w:rPr>
        <w:t>required.</w:t>
      </w:r>
      <w:r w:rsidR="00220232">
        <w:rPr>
          <w:rStyle w:val="NewCtch"/>
          <w:bCs/>
          <w:sz w:val="24"/>
          <w:szCs w:val="24"/>
        </w:rPr>
        <w:t xml:space="preserve">  </w:t>
      </w:r>
    </w:p>
    <w:p w:rsidR="00722635" w:rsidRDefault="008D4F79" w:rsidP="00EA3F78">
      <w:pPr>
        <w:widowControl/>
        <w:spacing w:line="480" w:lineRule="exact"/>
        <w:ind w:firstLine="720"/>
        <w:rPr>
          <w:rStyle w:val="NewCtch"/>
          <w:b w:val="0"/>
          <w:bCs/>
          <w:sz w:val="24"/>
          <w:szCs w:val="24"/>
        </w:rPr>
      </w:pPr>
      <w:r w:rsidRPr="008D4F79">
        <w:rPr>
          <w:rStyle w:val="NewCtch"/>
          <w:b w:val="0"/>
          <w:bCs/>
          <w:sz w:val="24"/>
          <w:szCs w:val="24"/>
        </w:rPr>
        <w:t>(1)</w:t>
      </w:r>
      <w:r>
        <w:rPr>
          <w:rStyle w:val="NewCtch"/>
          <w:bCs/>
          <w:sz w:val="24"/>
          <w:szCs w:val="24"/>
        </w:rPr>
        <w:t xml:space="preserve"> </w:t>
      </w:r>
      <w:r w:rsidR="00722635">
        <w:rPr>
          <w:rStyle w:val="NewCtch"/>
          <w:b w:val="0"/>
          <w:bCs/>
          <w:sz w:val="24"/>
          <w:szCs w:val="24"/>
        </w:rPr>
        <w:t>The department shall issue certification to an applicant whenever the department determines that the applicant</w:t>
      </w:r>
      <w:r w:rsidR="00F07A6E">
        <w:rPr>
          <w:rStyle w:val="NewCtch"/>
          <w:b w:val="0"/>
          <w:bCs/>
          <w:sz w:val="24"/>
          <w:szCs w:val="24"/>
        </w:rPr>
        <w:t xml:space="preserve"> has met</w:t>
      </w:r>
      <w:r w:rsidR="00722635">
        <w:rPr>
          <w:rStyle w:val="NewCtch"/>
          <w:b w:val="0"/>
          <w:bCs/>
          <w:sz w:val="24"/>
          <w:szCs w:val="24"/>
        </w:rPr>
        <w:t xml:space="preserve"> the following qualifications and conditions:</w:t>
      </w:r>
    </w:p>
    <w:p w:rsidR="00722635" w:rsidRDefault="00722635" w:rsidP="00EA3F78">
      <w:pPr>
        <w:widowControl/>
        <w:spacing w:line="480" w:lineRule="exact"/>
        <w:ind w:firstLine="720"/>
        <w:rPr>
          <w:sz w:val="24"/>
          <w:szCs w:val="24"/>
        </w:rPr>
      </w:pPr>
      <w:r>
        <w:rPr>
          <w:rStyle w:val="NewCtch"/>
          <w:b w:val="0"/>
          <w:bCs/>
          <w:sz w:val="24"/>
          <w:szCs w:val="24"/>
        </w:rPr>
        <w:t>(</w:t>
      </w:r>
      <w:proofErr w:type="gramStart"/>
      <w:r>
        <w:rPr>
          <w:rStyle w:val="NewCtch"/>
          <w:b w:val="0"/>
          <w:bCs/>
          <w:sz w:val="24"/>
          <w:szCs w:val="24"/>
        </w:rPr>
        <w:t>a</w:t>
      </w:r>
      <w:proofErr w:type="gramEnd"/>
      <w:r>
        <w:rPr>
          <w:rStyle w:val="NewCtch"/>
          <w:b w:val="0"/>
          <w:bCs/>
          <w:sz w:val="24"/>
          <w:szCs w:val="24"/>
        </w:rPr>
        <w:t xml:space="preserve">)  </w:t>
      </w:r>
      <w:r w:rsidR="00E03000">
        <w:rPr>
          <w:sz w:val="24"/>
          <w:szCs w:val="24"/>
        </w:rPr>
        <w:t>submit</w:t>
      </w:r>
      <w:r>
        <w:rPr>
          <w:sz w:val="24"/>
          <w:szCs w:val="24"/>
        </w:rPr>
        <w:t>s</w:t>
      </w:r>
      <w:r w:rsidR="00E03000">
        <w:rPr>
          <w:sz w:val="24"/>
          <w:szCs w:val="24"/>
        </w:rPr>
        <w:t xml:space="preserve"> </w:t>
      </w:r>
      <w:r w:rsidR="00220232">
        <w:rPr>
          <w:sz w:val="24"/>
          <w:szCs w:val="24"/>
        </w:rPr>
        <w:t>a simple department provided application form</w:t>
      </w:r>
      <w:r>
        <w:rPr>
          <w:sz w:val="24"/>
          <w:szCs w:val="24"/>
        </w:rPr>
        <w:t>;</w:t>
      </w:r>
      <w:r w:rsidR="00F07A6E">
        <w:rPr>
          <w:sz w:val="24"/>
          <w:szCs w:val="24"/>
        </w:rPr>
        <w:t xml:space="preserve"> </w:t>
      </w:r>
    </w:p>
    <w:p w:rsidR="00722635" w:rsidRDefault="00CA1E37" w:rsidP="00EA3F78">
      <w:pPr>
        <w:widowControl/>
        <w:spacing w:line="48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 provide</w:t>
      </w:r>
      <w:r w:rsidR="00260E40">
        <w:rPr>
          <w:sz w:val="24"/>
          <w:szCs w:val="24"/>
        </w:rPr>
        <w:t>s</w:t>
      </w:r>
      <w:r w:rsidR="00220232">
        <w:rPr>
          <w:sz w:val="24"/>
          <w:szCs w:val="24"/>
        </w:rPr>
        <w:t xml:space="preserve"> proof of responsible alcohol sales and service training </w:t>
      </w:r>
      <w:r w:rsidR="001754A9">
        <w:rPr>
          <w:sz w:val="24"/>
          <w:szCs w:val="24"/>
        </w:rPr>
        <w:t xml:space="preserve">completed </w:t>
      </w:r>
      <w:r w:rsidR="00220232">
        <w:rPr>
          <w:sz w:val="24"/>
          <w:szCs w:val="24"/>
        </w:rPr>
        <w:t>within the last 12 months</w:t>
      </w:r>
      <w:r w:rsidR="00722635">
        <w:rPr>
          <w:sz w:val="24"/>
          <w:szCs w:val="24"/>
        </w:rPr>
        <w:t>;</w:t>
      </w:r>
      <w:r w:rsidR="00F07A6E">
        <w:rPr>
          <w:sz w:val="24"/>
          <w:szCs w:val="24"/>
        </w:rPr>
        <w:t xml:space="preserve"> </w:t>
      </w:r>
    </w:p>
    <w:p w:rsidR="00722635" w:rsidRDefault="00722635" w:rsidP="00EA3F78">
      <w:pPr>
        <w:widowControl/>
        <w:spacing w:line="48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(c)</w:t>
      </w:r>
      <w:r w:rsidR="00220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1754A9">
        <w:rPr>
          <w:sz w:val="24"/>
          <w:szCs w:val="24"/>
        </w:rPr>
        <w:t>shall</w:t>
      </w:r>
      <w:proofErr w:type="gramEnd"/>
      <w:r w:rsidR="001754A9">
        <w:rPr>
          <w:sz w:val="24"/>
          <w:szCs w:val="24"/>
        </w:rPr>
        <w:t xml:space="preserve"> not have had their </w:t>
      </w:r>
      <w:r w:rsidR="00CA1E37">
        <w:rPr>
          <w:sz w:val="24"/>
          <w:szCs w:val="24"/>
        </w:rPr>
        <w:t xml:space="preserve">state </w:t>
      </w:r>
      <w:r w:rsidR="001754A9">
        <w:rPr>
          <w:sz w:val="24"/>
          <w:szCs w:val="24"/>
        </w:rPr>
        <w:t>certification revoked within the last 12 months</w:t>
      </w:r>
      <w:r>
        <w:rPr>
          <w:sz w:val="24"/>
          <w:szCs w:val="24"/>
        </w:rPr>
        <w:t>;</w:t>
      </w:r>
      <w:r w:rsidR="001754A9">
        <w:rPr>
          <w:sz w:val="24"/>
          <w:szCs w:val="24"/>
        </w:rPr>
        <w:t xml:space="preserve"> </w:t>
      </w:r>
      <w:r w:rsidR="00220232">
        <w:rPr>
          <w:sz w:val="24"/>
          <w:szCs w:val="24"/>
        </w:rPr>
        <w:t>and</w:t>
      </w:r>
    </w:p>
    <w:p w:rsidR="002A3668" w:rsidRDefault="00722635" w:rsidP="00EA3F78">
      <w:pPr>
        <w:widowControl/>
        <w:spacing w:line="48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(d)</w:t>
      </w:r>
      <w:r w:rsidR="00220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pays</w:t>
      </w:r>
      <w:proofErr w:type="gramEnd"/>
      <w:r>
        <w:rPr>
          <w:sz w:val="24"/>
          <w:szCs w:val="24"/>
        </w:rPr>
        <w:t xml:space="preserve"> </w:t>
      </w:r>
      <w:r w:rsidR="00220232">
        <w:rPr>
          <w:sz w:val="24"/>
          <w:szCs w:val="24"/>
        </w:rPr>
        <w:t>a</w:t>
      </w:r>
      <w:r>
        <w:rPr>
          <w:sz w:val="24"/>
          <w:szCs w:val="24"/>
        </w:rPr>
        <w:t xml:space="preserve"> certification </w:t>
      </w:r>
      <w:r w:rsidR="00145E76">
        <w:rPr>
          <w:sz w:val="24"/>
          <w:szCs w:val="24"/>
        </w:rPr>
        <w:t>fee of $X</w:t>
      </w:r>
      <w:r w:rsidR="00220232">
        <w:rPr>
          <w:sz w:val="24"/>
          <w:szCs w:val="24"/>
        </w:rPr>
        <w:t xml:space="preserve"> </w:t>
      </w:r>
      <w:r w:rsidR="00E03000">
        <w:rPr>
          <w:sz w:val="24"/>
          <w:szCs w:val="24"/>
        </w:rPr>
        <w:t>to the department</w:t>
      </w:r>
      <w:r w:rsidR="00AB1A4C">
        <w:rPr>
          <w:sz w:val="24"/>
          <w:szCs w:val="24"/>
        </w:rPr>
        <w:t xml:space="preserve">; and annually thereafter </w:t>
      </w:r>
      <w:r w:rsidR="00F07A6E">
        <w:rPr>
          <w:sz w:val="24"/>
          <w:szCs w:val="24"/>
        </w:rPr>
        <w:t xml:space="preserve">by December 31 pays </w:t>
      </w:r>
      <w:r>
        <w:rPr>
          <w:sz w:val="24"/>
          <w:szCs w:val="24"/>
        </w:rPr>
        <w:t xml:space="preserve">a certification renewal fee of </w:t>
      </w:r>
      <w:r w:rsidR="00AB1A4C">
        <w:rPr>
          <w:sz w:val="24"/>
          <w:szCs w:val="24"/>
        </w:rPr>
        <w:t>$</w:t>
      </w:r>
      <w:r w:rsidR="00145E76">
        <w:rPr>
          <w:sz w:val="24"/>
          <w:szCs w:val="24"/>
        </w:rPr>
        <w:t>X</w:t>
      </w:r>
      <w:r w:rsidR="00220232">
        <w:rPr>
          <w:sz w:val="24"/>
          <w:szCs w:val="24"/>
        </w:rPr>
        <w:t>.</w:t>
      </w:r>
      <w:r w:rsidR="00E03000">
        <w:rPr>
          <w:sz w:val="24"/>
          <w:szCs w:val="24"/>
        </w:rPr>
        <w:t xml:space="preserve"> </w:t>
      </w:r>
    </w:p>
    <w:p w:rsidR="001754A9" w:rsidRDefault="001754A9" w:rsidP="00EA3F78">
      <w:pPr>
        <w:widowControl/>
        <w:spacing w:line="48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(2)  Certification shall be issued for the year beginning January 1 and ending December 31.  All </w:t>
      </w:r>
      <w:r w:rsidR="00DB4BA0">
        <w:rPr>
          <w:sz w:val="24"/>
          <w:szCs w:val="24"/>
        </w:rPr>
        <w:t xml:space="preserve">certifications </w:t>
      </w:r>
      <w:r>
        <w:rPr>
          <w:sz w:val="24"/>
          <w:szCs w:val="24"/>
        </w:rPr>
        <w:t>exp</w:t>
      </w:r>
      <w:r w:rsidR="00722635">
        <w:rPr>
          <w:sz w:val="24"/>
          <w:szCs w:val="24"/>
        </w:rPr>
        <w:t>ire on December 31.  Certification will automatically expire</w:t>
      </w:r>
      <w:r w:rsidR="00F07A6E">
        <w:rPr>
          <w:sz w:val="24"/>
          <w:szCs w:val="24"/>
        </w:rPr>
        <w:t xml:space="preserve"> and lapse</w:t>
      </w:r>
      <w:r w:rsidR="00722635">
        <w:rPr>
          <w:sz w:val="24"/>
          <w:szCs w:val="24"/>
        </w:rPr>
        <w:t xml:space="preserve"> on December 31 if renewal fees have not been received by that date.</w:t>
      </w:r>
      <w:r w:rsidR="00F07A6E">
        <w:rPr>
          <w:sz w:val="24"/>
          <w:szCs w:val="24"/>
        </w:rPr>
        <w:t xml:space="preserve">  After December 31, when an applicant’s certification has expired and lapsed, if an applicant desires to receive certification again, another department form and certification fee of $</w:t>
      </w:r>
      <w:r w:rsidR="00145E76">
        <w:rPr>
          <w:sz w:val="24"/>
          <w:szCs w:val="24"/>
        </w:rPr>
        <w:t>X</w:t>
      </w:r>
      <w:r w:rsidR="00F07A6E">
        <w:rPr>
          <w:sz w:val="24"/>
          <w:szCs w:val="24"/>
        </w:rPr>
        <w:t xml:space="preserve"> shall be submitted.</w:t>
      </w:r>
    </w:p>
    <w:p w:rsidR="002A3668" w:rsidRDefault="002A3668" w:rsidP="00EA3F78">
      <w:pPr>
        <w:widowControl/>
        <w:spacing w:line="480" w:lineRule="exact"/>
        <w:ind w:firstLine="720"/>
        <w:rPr>
          <w:sz w:val="24"/>
          <w:szCs w:val="24"/>
        </w:rPr>
      </w:pPr>
    </w:p>
    <w:p w:rsidR="00326F6B" w:rsidRDefault="00E03000" w:rsidP="002A3668">
      <w:pPr>
        <w:widowControl/>
        <w:spacing w:line="480" w:lineRule="exact"/>
        <w:ind w:firstLine="720"/>
        <w:rPr>
          <w:sz w:val="24"/>
          <w:szCs w:val="24"/>
        </w:rPr>
      </w:pPr>
      <w:proofErr w:type="gramStart"/>
      <w:r>
        <w:rPr>
          <w:rStyle w:val="NewCtch"/>
          <w:b w:val="0"/>
          <w:sz w:val="24"/>
          <w:szCs w:val="24"/>
          <w:u w:val="single"/>
        </w:rPr>
        <w:t>NEW SECTION.</w:t>
      </w:r>
      <w:proofErr w:type="gramEnd"/>
      <w:r>
        <w:rPr>
          <w:rStyle w:val="NewCtch"/>
          <w:b w:val="0"/>
          <w:sz w:val="24"/>
          <w:szCs w:val="24"/>
        </w:rPr>
        <w:t>  </w:t>
      </w:r>
      <w:proofErr w:type="gramStart"/>
      <w:r w:rsidR="00FC4EEA">
        <w:rPr>
          <w:rStyle w:val="NewCtch"/>
          <w:bCs/>
          <w:sz w:val="24"/>
          <w:szCs w:val="24"/>
        </w:rPr>
        <w:t>Section 5</w:t>
      </w:r>
      <w:r>
        <w:rPr>
          <w:rStyle w:val="NewCtch"/>
          <w:bCs/>
          <w:sz w:val="24"/>
          <w:szCs w:val="24"/>
        </w:rPr>
        <w:t>.</w:t>
      </w:r>
      <w:proofErr w:type="gramEnd"/>
      <w:r>
        <w:rPr>
          <w:rStyle w:val="NewCtch"/>
          <w:bCs/>
          <w:sz w:val="24"/>
          <w:szCs w:val="24"/>
        </w:rPr>
        <w:t>  </w:t>
      </w:r>
      <w:proofErr w:type="gramStart"/>
      <w:r w:rsidR="00220232">
        <w:rPr>
          <w:rStyle w:val="NewCtch"/>
          <w:bCs/>
          <w:sz w:val="24"/>
          <w:szCs w:val="24"/>
        </w:rPr>
        <w:t>R</w:t>
      </w:r>
      <w:r w:rsidR="00BF3229">
        <w:rPr>
          <w:rStyle w:val="NewCtch"/>
          <w:bCs/>
          <w:sz w:val="24"/>
          <w:szCs w:val="24"/>
        </w:rPr>
        <w:t>esponsible alcohol sales and service training</w:t>
      </w:r>
      <w:r w:rsidR="00F07A6E">
        <w:rPr>
          <w:rStyle w:val="NewCtch"/>
          <w:bCs/>
          <w:sz w:val="24"/>
          <w:szCs w:val="24"/>
        </w:rPr>
        <w:t xml:space="preserve"> program requirements</w:t>
      </w:r>
      <w:r w:rsidR="00BF3229">
        <w:rPr>
          <w:rStyle w:val="NewCtch"/>
          <w:bCs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</w:p>
    <w:p w:rsidR="00E03000" w:rsidRDefault="00E03000" w:rsidP="00326F6B">
      <w:pPr>
        <w:widowControl/>
        <w:numPr>
          <w:ilvl w:val="0"/>
          <w:numId w:val="1"/>
        </w:num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722635">
        <w:rPr>
          <w:sz w:val="24"/>
          <w:szCs w:val="24"/>
        </w:rPr>
        <w:t>applicant</w:t>
      </w:r>
      <w:r w:rsidR="00BF3229">
        <w:rPr>
          <w:sz w:val="24"/>
          <w:szCs w:val="24"/>
        </w:rPr>
        <w:t xml:space="preserve"> </w:t>
      </w:r>
      <w:r>
        <w:rPr>
          <w:sz w:val="24"/>
          <w:szCs w:val="24"/>
        </w:rPr>
        <w:t>shall:</w:t>
      </w:r>
    </w:p>
    <w:p w:rsidR="006A7330" w:rsidRDefault="00BF3229" w:rsidP="00260E40">
      <w:pPr>
        <w:widowControl/>
        <w:numPr>
          <w:ilvl w:val="0"/>
          <w:numId w:val="4"/>
        </w:numPr>
        <w:spacing w:line="480" w:lineRule="exact"/>
        <w:rPr>
          <w:sz w:val="24"/>
          <w:szCs w:val="24"/>
        </w:rPr>
      </w:pPr>
      <w:r w:rsidRPr="00F07A6E">
        <w:rPr>
          <w:sz w:val="24"/>
          <w:szCs w:val="24"/>
        </w:rPr>
        <w:t xml:space="preserve">have completed a </w:t>
      </w:r>
      <w:r w:rsidR="00E03000" w:rsidRPr="00F07A6E">
        <w:rPr>
          <w:sz w:val="24"/>
          <w:szCs w:val="24"/>
        </w:rPr>
        <w:t xml:space="preserve">department approved training </w:t>
      </w:r>
      <w:r w:rsidR="006A7330">
        <w:rPr>
          <w:sz w:val="24"/>
          <w:szCs w:val="24"/>
        </w:rPr>
        <w:t>program</w:t>
      </w:r>
    </w:p>
    <w:p w:rsidR="00722635" w:rsidRPr="00F07A6E" w:rsidRDefault="00BF3229" w:rsidP="006A7330">
      <w:pPr>
        <w:widowControl/>
        <w:spacing w:line="480" w:lineRule="exact"/>
        <w:ind w:left="720"/>
        <w:rPr>
          <w:sz w:val="24"/>
          <w:szCs w:val="24"/>
        </w:rPr>
      </w:pPr>
      <w:proofErr w:type="gramStart"/>
      <w:r w:rsidRPr="00F07A6E">
        <w:rPr>
          <w:sz w:val="24"/>
          <w:szCs w:val="24"/>
        </w:rPr>
        <w:t>prior</w:t>
      </w:r>
      <w:proofErr w:type="gramEnd"/>
      <w:r w:rsidRPr="00F07A6E">
        <w:rPr>
          <w:sz w:val="24"/>
          <w:szCs w:val="24"/>
        </w:rPr>
        <w:t xml:space="preserve"> to employment</w:t>
      </w:r>
      <w:r w:rsidR="00E04A45">
        <w:rPr>
          <w:sz w:val="24"/>
          <w:szCs w:val="24"/>
        </w:rPr>
        <w:t xml:space="preserve"> in alcohol service related duties</w:t>
      </w:r>
      <w:r w:rsidRPr="00F07A6E">
        <w:rPr>
          <w:sz w:val="24"/>
          <w:szCs w:val="24"/>
        </w:rPr>
        <w:t xml:space="preserve"> with any licensee and </w:t>
      </w:r>
      <w:r w:rsidR="00E03000" w:rsidRPr="00F07A6E">
        <w:rPr>
          <w:sz w:val="24"/>
          <w:szCs w:val="24"/>
        </w:rPr>
        <w:t xml:space="preserve">annually </w:t>
      </w:r>
      <w:r w:rsidRPr="00F07A6E">
        <w:rPr>
          <w:sz w:val="24"/>
          <w:szCs w:val="24"/>
        </w:rPr>
        <w:t>there</w:t>
      </w:r>
      <w:r w:rsidR="00260E40">
        <w:rPr>
          <w:sz w:val="24"/>
          <w:szCs w:val="24"/>
        </w:rPr>
        <w:t>after</w:t>
      </w:r>
      <w:r w:rsidR="00E03000" w:rsidRPr="00F07A6E">
        <w:rPr>
          <w:sz w:val="24"/>
          <w:szCs w:val="24"/>
        </w:rPr>
        <w:t xml:space="preserve"> </w:t>
      </w:r>
      <w:r w:rsidR="00722635" w:rsidRPr="00F07A6E">
        <w:rPr>
          <w:sz w:val="24"/>
          <w:szCs w:val="24"/>
        </w:rPr>
        <w:t>or</w:t>
      </w:r>
      <w:r w:rsidR="00F07A6E" w:rsidRPr="00F07A6E">
        <w:rPr>
          <w:sz w:val="24"/>
          <w:szCs w:val="24"/>
        </w:rPr>
        <w:t xml:space="preserve"> </w:t>
      </w:r>
      <w:r w:rsidR="00722635" w:rsidRPr="00F07A6E">
        <w:rPr>
          <w:sz w:val="24"/>
          <w:szCs w:val="24"/>
        </w:rPr>
        <w:t>have completed a department approved training program prior to participation</w:t>
      </w:r>
      <w:r w:rsidR="00E04A45">
        <w:rPr>
          <w:sz w:val="24"/>
          <w:szCs w:val="24"/>
        </w:rPr>
        <w:t xml:space="preserve"> in alcohol service related duties for</w:t>
      </w:r>
      <w:r w:rsidR="00722635" w:rsidRPr="00F07A6E">
        <w:rPr>
          <w:sz w:val="24"/>
          <w:szCs w:val="24"/>
        </w:rPr>
        <w:t xml:space="preserve"> </w:t>
      </w:r>
      <w:r w:rsidR="00F07A6E">
        <w:rPr>
          <w:sz w:val="24"/>
          <w:szCs w:val="24"/>
        </w:rPr>
        <w:t xml:space="preserve">any permitted special event; </w:t>
      </w:r>
    </w:p>
    <w:p w:rsidR="00E03000" w:rsidRDefault="00260E40" w:rsidP="00EA3F78">
      <w:pPr>
        <w:widowControl/>
        <w:spacing w:line="48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(b</w:t>
      </w:r>
      <w:r w:rsidR="00E03000">
        <w:rPr>
          <w:sz w:val="24"/>
          <w:szCs w:val="24"/>
        </w:rPr>
        <w:t xml:space="preserve">)  </w:t>
      </w:r>
      <w:proofErr w:type="gramStart"/>
      <w:r w:rsidR="00E03000">
        <w:rPr>
          <w:sz w:val="24"/>
          <w:szCs w:val="24"/>
        </w:rPr>
        <w:t>maintain</w:t>
      </w:r>
      <w:proofErr w:type="gramEnd"/>
      <w:r w:rsidR="00E03000">
        <w:rPr>
          <w:sz w:val="24"/>
          <w:szCs w:val="24"/>
        </w:rPr>
        <w:t xml:space="preserve"> </w:t>
      </w:r>
      <w:r w:rsidR="00BF3229">
        <w:rPr>
          <w:sz w:val="24"/>
          <w:szCs w:val="24"/>
        </w:rPr>
        <w:t xml:space="preserve">proof of training </w:t>
      </w:r>
      <w:r w:rsidR="00E03000">
        <w:rPr>
          <w:sz w:val="24"/>
          <w:szCs w:val="24"/>
        </w:rPr>
        <w:t>records verifying completion of required</w:t>
      </w:r>
      <w:r w:rsidR="002A3668">
        <w:rPr>
          <w:sz w:val="24"/>
          <w:szCs w:val="24"/>
        </w:rPr>
        <w:t xml:space="preserve"> training</w:t>
      </w:r>
      <w:r w:rsidR="00E03000">
        <w:rPr>
          <w:sz w:val="24"/>
          <w:szCs w:val="24"/>
        </w:rPr>
        <w:t>; and</w:t>
      </w:r>
    </w:p>
    <w:p w:rsidR="00EA3F78" w:rsidRDefault="00CA1E37" w:rsidP="00EA3F78">
      <w:pPr>
        <w:widowControl/>
        <w:spacing w:line="48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260E40">
        <w:rPr>
          <w:sz w:val="24"/>
          <w:szCs w:val="24"/>
        </w:rPr>
        <w:t>c</w:t>
      </w:r>
      <w:r w:rsidR="00EA3F78">
        <w:rPr>
          <w:sz w:val="24"/>
          <w:szCs w:val="24"/>
        </w:rPr>
        <w:t xml:space="preserve">)  </w:t>
      </w:r>
      <w:proofErr w:type="gramStart"/>
      <w:r w:rsidR="005638F2">
        <w:rPr>
          <w:sz w:val="24"/>
          <w:szCs w:val="24"/>
        </w:rPr>
        <w:t>carry</w:t>
      </w:r>
      <w:proofErr w:type="gramEnd"/>
      <w:r w:rsidR="005638F2">
        <w:rPr>
          <w:sz w:val="24"/>
          <w:szCs w:val="24"/>
        </w:rPr>
        <w:t xml:space="preserve"> </w:t>
      </w:r>
      <w:r w:rsidR="00EA3F78">
        <w:rPr>
          <w:sz w:val="24"/>
          <w:szCs w:val="24"/>
        </w:rPr>
        <w:t>the</w:t>
      </w:r>
      <w:r w:rsidR="005638F2">
        <w:rPr>
          <w:sz w:val="24"/>
          <w:szCs w:val="24"/>
        </w:rPr>
        <w:t xml:space="preserve"> state issued certification card</w:t>
      </w:r>
      <w:r w:rsidR="00EA3F78">
        <w:rPr>
          <w:sz w:val="24"/>
          <w:szCs w:val="24"/>
        </w:rPr>
        <w:t xml:space="preserve"> when engaged in </w:t>
      </w:r>
      <w:r w:rsidR="00E04A45">
        <w:rPr>
          <w:sz w:val="24"/>
          <w:szCs w:val="24"/>
        </w:rPr>
        <w:t xml:space="preserve">alcohol service related </w:t>
      </w:r>
      <w:r w:rsidR="00EA3F78">
        <w:rPr>
          <w:sz w:val="24"/>
          <w:szCs w:val="24"/>
        </w:rPr>
        <w:t>duties.</w:t>
      </w:r>
    </w:p>
    <w:p w:rsidR="00326F6B" w:rsidRDefault="00326F6B" w:rsidP="00EA3F78">
      <w:pPr>
        <w:widowControl/>
        <w:spacing w:line="48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(2)  Each licensee shall:</w:t>
      </w:r>
    </w:p>
    <w:p w:rsidR="00326F6B" w:rsidRDefault="00326F6B" w:rsidP="00EA3F78">
      <w:pPr>
        <w:widowControl/>
        <w:spacing w:line="48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(a) 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hire</w:t>
      </w:r>
      <w:r w:rsidR="005638F2">
        <w:rPr>
          <w:sz w:val="24"/>
          <w:szCs w:val="24"/>
        </w:rPr>
        <w:t xml:space="preserve"> or employ</w:t>
      </w:r>
      <w:r>
        <w:rPr>
          <w:sz w:val="24"/>
          <w:szCs w:val="24"/>
        </w:rPr>
        <w:t xml:space="preserve"> any person who does not have a valid </w:t>
      </w:r>
      <w:r w:rsidR="00260E40">
        <w:rPr>
          <w:sz w:val="24"/>
          <w:szCs w:val="24"/>
        </w:rPr>
        <w:t xml:space="preserve">state issued </w:t>
      </w:r>
      <w:r w:rsidR="005638F2">
        <w:rPr>
          <w:sz w:val="24"/>
          <w:szCs w:val="24"/>
        </w:rPr>
        <w:t>certification card</w:t>
      </w:r>
      <w:r>
        <w:rPr>
          <w:sz w:val="24"/>
          <w:szCs w:val="24"/>
        </w:rPr>
        <w:t xml:space="preserve">; </w:t>
      </w:r>
    </w:p>
    <w:p w:rsidR="00326F6B" w:rsidRDefault="00326F6B" w:rsidP="00EA3F78">
      <w:pPr>
        <w:widowControl/>
        <w:spacing w:line="48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(b)  </w:t>
      </w:r>
      <w:proofErr w:type="gramStart"/>
      <w:r>
        <w:rPr>
          <w:sz w:val="24"/>
          <w:szCs w:val="24"/>
        </w:rPr>
        <w:t>ensure</w:t>
      </w:r>
      <w:proofErr w:type="gramEnd"/>
      <w:r>
        <w:rPr>
          <w:sz w:val="24"/>
          <w:szCs w:val="24"/>
        </w:rPr>
        <w:t xml:space="preserve"> that all </w:t>
      </w:r>
      <w:r w:rsidR="005638F2">
        <w:rPr>
          <w:sz w:val="24"/>
          <w:szCs w:val="24"/>
        </w:rPr>
        <w:t>persons</w:t>
      </w:r>
      <w:r>
        <w:rPr>
          <w:sz w:val="24"/>
          <w:szCs w:val="24"/>
        </w:rPr>
        <w:t xml:space="preserve"> already employ</w:t>
      </w:r>
      <w:r w:rsidR="005638F2">
        <w:rPr>
          <w:sz w:val="24"/>
          <w:szCs w:val="24"/>
        </w:rPr>
        <w:t>ed</w:t>
      </w:r>
      <w:r>
        <w:rPr>
          <w:sz w:val="24"/>
          <w:szCs w:val="24"/>
        </w:rPr>
        <w:t xml:space="preserve"> obtain a </w:t>
      </w:r>
      <w:r w:rsidR="00260E40">
        <w:rPr>
          <w:sz w:val="24"/>
          <w:szCs w:val="24"/>
        </w:rPr>
        <w:t xml:space="preserve">state issued </w:t>
      </w:r>
      <w:r w:rsidR="005638F2">
        <w:rPr>
          <w:sz w:val="24"/>
          <w:szCs w:val="24"/>
        </w:rPr>
        <w:t xml:space="preserve">certification card </w:t>
      </w:r>
      <w:r w:rsidR="008C0F02">
        <w:rPr>
          <w:sz w:val="24"/>
          <w:szCs w:val="24"/>
        </w:rPr>
        <w:t>by the</w:t>
      </w:r>
      <w:r>
        <w:rPr>
          <w:sz w:val="24"/>
          <w:szCs w:val="24"/>
        </w:rPr>
        <w:t xml:space="preserve"> </w:t>
      </w:r>
      <w:r w:rsidR="005638F2">
        <w:rPr>
          <w:sz w:val="24"/>
          <w:szCs w:val="24"/>
        </w:rPr>
        <w:t>e</w:t>
      </w:r>
      <w:r w:rsidR="00CA1E37">
        <w:rPr>
          <w:sz w:val="24"/>
          <w:szCs w:val="24"/>
        </w:rPr>
        <w:t>ffective date; and</w:t>
      </w:r>
    </w:p>
    <w:p w:rsidR="005638F2" w:rsidRDefault="005638F2" w:rsidP="00EA3F78">
      <w:pPr>
        <w:widowControl/>
        <w:spacing w:line="48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(c)  </w:t>
      </w:r>
      <w:proofErr w:type="gramStart"/>
      <w:r>
        <w:rPr>
          <w:sz w:val="24"/>
          <w:szCs w:val="24"/>
        </w:rPr>
        <w:t>verify</w:t>
      </w:r>
      <w:proofErr w:type="gramEnd"/>
      <w:r>
        <w:rPr>
          <w:sz w:val="24"/>
          <w:szCs w:val="24"/>
        </w:rPr>
        <w:t>, annually, that each employee has maintained their certification with the state.</w:t>
      </w:r>
    </w:p>
    <w:p w:rsidR="00E03000" w:rsidRDefault="00E03000">
      <w:pPr>
        <w:widowControl/>
        <w:spacing w:line="480" w:lineRule="exact"/>
        <w:rPr>
          <w:rStyle w:val="NewSec"/>
          <w:sz w:val="24"/>
          <w:szCs w:val="24"/>
        </w:rPr>
      </w:pPr>
      <w:r>
        <w:rPr>
          <w:sz w:val="24"/>
          <w:szCs w:val="24"/>
        </w:rPr>
        <w:tab/>
      </w:r>
    </w:p>
    <w:p w:rsidR="00E03000" w:rsidRDefault="00E03000">
      <w:pPr>
        <w:widowControl/>
        <w:spacing w:line="480" w:lineRule="exact"/>
        <w:rPr>
          <w:sz w:val="24"/>
          <w:szCs w:val="24"/>
        </w:rPr>
      </w:pPr>
      <w:r>
        <w:rPr>
          <w:rStyle w:val="NewCtch"/>
          <w:b w:val="0"/>
          <w:sz w:val="24"/>
          <w:szCs w:val="24"/>
        </w:rPr>
        <w:tab/>
      </w:r>
      <w:proofErr w:type="gramStart"/>
      <w:r>
        <w:rPr>
          <w:rStyle w:val="NewCtch"/>
          <w:b w:val="0"/>
          <w:sz w:val="24"/>
          <w:szCs w:val="24"/>
          <w:u w:val="single"/>
        </w:rPr>
        <w:t>NEW SECTION.</w:t>
      </w:r>
      <w:proofErr w:type="gramEnd"/>
      <w:r>
        <w:rPr>
          <w:rStyle w:val="NewCtch"/>
          <w:b w:val="0"/>
          <w:sz w:val="24"/>
          <w:szCs w:val="24"/>
        </w:rPr>
        <w:t>  </w:t>
      </w:r>
      <w:proofErr w:type="gramStart"/>
      <w:r w:rsidR="00FC4EEA">
        <w:rPr>
          <w:rStyle w:val="NewCtch"/>
          <w:bCs/>
          <w:sz w:val="24"/>
          <w:szCs w:val="24"/>
        </w:rPr>
        <w:t>Section 6</w:t>
      </w:r>
      <w:r>
        <w:rPr>
          <w:rStyle w:val="NewCtch"/>
          <w:bCs/>
          <w:sz w:val="24"/>
          <w:szCs w:val="24"/>
        </w:rPr>
        <w:t>.</w:t>
      </w:r>
      <w:proofErr w:type="gramEnd"/>
      <w:r>
        <w:rPr>
          <w:rStyle w:val="NewCtch"/>
          <w:bCs/>
          <w:sz w:val="24"/>
          <w:szCs w:val="24"/>
        </w:rPr>
        <w:t>  </w:t>
      </w:r>
      <w:proofErr w:type="gramStart"/>
      <w:r>
        <w:rPr>
          <w:rStyle w:val="NewCtch"/>
          <w:bCs/>
          <w:sz w:val="24"/>
          <w:szCs w:val="24"/>
        </w:rPr>
        <w:t xml:space="preserve">Responsible </w:t>
      </w:r>
      <w:r w:rsidR="00260E40">
        <w:rPr>
          <w:rStyle w:val="NewCtch"/>
          <w:bCs/>
          <w:sz w:val="24"/>
          <w:szCs w:val="24"/>
        </w:rPr>
        <w:t xml:space="preserve">alcohol sales and </w:t>
      </w:r>
      <w:r>
        <w:rPr>
          <w:rStyle w:val="NewCtch"/>
          <w:bCs/>
          <w:sz w:val="24"/>
          <w:szCs w:val="24"/>
        </w:rPr>
        <w:t>serv</w:t>
      </w:r>
      <w:r w:rsidR="00260E40">
        <w:rPr>
          <w:rStyle w:val="NewCtch"/>
          <w:bCs/>
          <w:sz w:val="24"/>
          <w:szCs w:val="24"/>
        </w:rPr>
        <w:t xml:space="preserve">ice </w:t>
      </w:r>
      <w:r>
        <w:rPr>
          <w:rStyle w:val="NewCtch"/>
          <w:bCs/>
          <w:sz w:val="24"/>
          <w:szCs w:val="24"/>
        </w:rPr>
        <w:t>training program.</w:t>
      </w:r>
      <w:proofErr w:type="gramEnd"/>
      <w:r>
        <w:rPr>
          <w:sz w:val="24"/>
          <w:szCs w:val="24"/>
        </w:rPr>
        <w:t xml:space="preserve"> (1) The department shall establish a </w:t>
      </w:r>
      <w:r w:rsidR="00DB4BA0">
        <w:rPr>
          <w:sz w:val="24"/>
          <w:szCs w:val="24"/>
        </w:rPr>
        <w:t xml:space="preserve">state </w:t>
      </w:r>
      <w:r>
        <w:rPr>
          <w:sz w:val="24"/>
          <w:szCs w:val="24"/>
        </w:rPr>
        <w:t xml:space="preserve">responsible alcohol sales and service training program. </w:t>
      </w:r>
    </w:p>
    <w:p w:rsidR="00E03000" w:rsidRDefault="00E03000">
      <w:pPr>
        <w:widowControl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  <w:t>(2)  The program shall consist of the following:</w:t>
      </w:r>
    </w:p>
    <w:p w:rsidR="004D5D0A" w:rsidRDefault="00E03000">
      <w:pPr>
        <w:widowControl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(a)  </w:t>
      </w:r>
      <w:proofErr w:type="gramStart"/>
      <w:r w:rsidR="004D5D0A">
        <w:rPr>
          <w:sz w:val="24"/>
          <w:szCs w:val="24"/>
        </w:rPr>
        <w:t>a</w:t>
      </w:r>
      <w:proofErr w:type="gramEnd"/>
      <w:r w:rsidR="004D5D0A">
        <w:rPr>
          <w:sz w:val="24"/>
          <w:szCs w:val="24"/>
        </w:rPr>
        <w:t xml:space="preserve"> comprehe</w:t>
      </w:r>
      <w:r w:rsidR="00CA1E37">
        <w:rPr>
          <w:sz w:val="24"/>
          <w:szCs w:val="24"/>
        </w:rPr>
        <w:t xml:space="preserve">nsive training curriculum; </w:t>
      </w:r>
    </w:p>
    <w:p w:rsidR="004D5D0A" w:rsidRDefault="004D5D0A">
      <w:pPr>
        <w:widowControl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(b)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train-the-trainer</w:t>
      </w:r>
      <w:r w:rsidR="00CA1E37">
        <w:rPr>
          <w:sz w:val="24"/>
          <w:szCs w:val="24"/>
        </w:rPr>
        <w:t xml:space="preserve"> program for volunteer trainers;</w:t>
      </w:r>
      <w:r w:rsidR="00F07A6E">
        <w:rPr>
          <w:sz w:val="24"/>
          <w:szCs w:val="24"/>
        </w:rPr>
        <w:t xml:space="preserve"> and</w:t>
      </w:r>
    </w:p>
    <w:p w:rsidR="004D5D0A" w:rsidRDefault="004D5D0A">
      <w:pPr>
        <w:widowControl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(c)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comprehensive tracking system of department trained per</w:t>
      </w:r>
      <w:r w:rsidR="00DB4BA0">
        <w:rPr>
          <w:sz w:val="24"/>
          <w:szCs w:val="24"/>
        </w:rPr>
        <w:t>sons</w:t>
      </w:r>
      <w:r>
        <w:rPr>
          <w:sz w:val="24"/>
          <w:szCs w:val="24"/>
        </w:rPr>
        <w:t>.</w:t>
      </w:r>
    </w:p>
    <w:p w:rsidR="00E03000" w:rsidRDefault="004D5D0A">
      <w:pPr>
        <w:widowControl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  <w:t>(3)</w:t>
      </w:r>
      <w:r>
        <w:rPr>
          <w:sz w:val="24"/>
          <w:szCs w:val="24"/>
        </w:rPr>
        <w:tab/>
      </w:r>
      <w:r w:rsidR="00F07A6E">
        <w:rPr>
          <w:sz w:val="24"/>
          <w:szCs w:val="24"/>
        </w:rPr>
        <w:t>The department shall d</w:t>
      </w:r>
      <w:r>
        <w:rPr>
          <w:sz w:val="24"/>
          <w:szCs w:val="24"/>
        </w:rPr>
        <w:t xml:space="preserve">evelop an </w:t>
      </w:r>
      <w:r w:rsidR="00E03000">
        <w:rPr>
          <w:sz w:val="24"/>
          <w:szCs w:val="24"/>
        </w:rPr>
        <w:t xml:space="preserve">approval </w:t>
      </w:r>
      <w:r>
        <w:rPr>
          <w:sz w:val="24"/>
          <w:szCs w:val="24"/>
        </w:rPr>
        <w:t>process for</w:t>
      </w:r>
      <w:r w:rsidR="00E03000">
        <w:rPr>
          <w:sz w:val="24"/>
          <w:szCs w:val="24"/>
        </w:rPr>
        <w:t xml:space="preserve"> privately provided training programs that meet the criteria in [section </w:t>
      </w:r>
      <w:r w:rsidR="00DB4BA0">
        <w:rPr>
          <w:sz w:val="24"/>
          <w:szCs w:val="24"/>
        </w:rPr>
        <w:t>7</w:t>
      </w:r>
      <w:r w:rsidR="00E03000">
        <w:rPr>
          <w:sz w:val="24"/>
          <w:szCs w:val="24"/>
        </w:rPr>
        <w:t>]</w:t>
      </w:r>
    </w:p>
    <w:p w:rsidR="00E03000" w:rsidRDefault="00E03000">
      <w:pPr>
        <w:widowControl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3000" w:rsidRDefault="00E03000">
      <w:pPr>
        <w:widowControl/>
        <w:spacing w:line="480" w:lineRule="exact"/>
        <w:rPr>
          <w:sz w:val="24"/>
          <w:szCs w:val="24"/>
        </w:rPr>
      </w:pPr>
      <w:r>
        <w:rPr>
          <w:rStyle w:val="NewCtch"/>
          <w:b w:val="0"/>
          <w:sz w:val="24"/>
          <w:szCs w:val="24"/>
        </w:rPr>
        <w:tab/>
      </w:r>
      <w:proofErr w:type="gramStart"/>
      <w:r>
        <w:rPr>
          <w:rStyle w:val="NewCtch"/>
          <w:b w:val="0"/>
          <w:sz w:val="24"/>
          <w:szCs w:val="24"/>
          <w:u w:val="single"/>
        </w:rPr>
        <w:t>NEW SECTION.</w:t>
      </w:r>
      <w:proofErr w:type="gramEnd"/>
      <w:r>
        <w:rPr>
          <w:rStyle w:val="NewCtch"/>
          <w:b w:val="0"/>
          <w:sz w:val="24"/>
          <w:szCs w:val="24"/>
        </w:rPr>
        <w:t>  </w:t>
      </w:r>
      <w:proofErr w:type="gramStart"/>
      <w:r w:rsidR="00FC4EEA">
        <w:rPr>
          <w:rStyle w:val="NewCtch"/>
          <w:bCs/>
          <w:sz w:val="24"/>
          <w:szCs w:val="24"/>
        </w:rPr>
        <w:t>Section 7</w:t>
      </w:r>
      <w:r>
        <w:rPr>
          <w:rStyle w:val="NewCtch"/>
          <w:bCs/>
          <w:sz w:val="24"/>
          <w:szCs w:val="24"/>
        </w:rPr>
        <w:t>.</w:t>
      </w:r>
      <w:proofErr w:type="gramEnd"/>
      <w:r>
        <w:rPr>
          <w:rStyle w:val="NewCtch"/>
          <w:bCs/>
          <w:sz w:val="24"/>
          <w:szCs w:val="24"/>
        </w:rPr>
        <w:t>  </w:t>
      </w:r>
      <w:proofErr w:type="gramStart"/>
      <w:r w:rsidR="004D5D0A">
        <w:rPr>
          <w:rStyle w:val="NewCtch"/>
          <w:bCs/>
          <w:sz w:val="24"/>
          <w:szCs w:val="24"/>
        </w:rPr>
        <w:t>Privately provided t</w:t>
      </w:r>
      <w:r>
        <w:rPr>
          <w:rStyle w:val="NewCtch"/>
          <w:bCs/>
          <w:sz w:val="24"/>
          <w:szCs w:val="24"/>
        </w:rPr>
        <w:t>raining program approval.</w:t>
      </w:r>
      <w:proofErr w:type="gramEnd"/>
      <w:r>
        <w:rPr>
          <w:sz w:val="24"/>
          <w:szCs w:val="24"/>
        </w:rPr>
        <w:t xml:space="preserve"> (1)  To be approved by the department, a </w:t>
      </w:r>
      <w:r w:rsidR="004D5D0A">
        <w:rPr>
          <w:sz w:val="24"/>
          <w:szCs w:val="24"/>
        </w:rPr>
        <w:t xml:space="preserve">privately provided </w:t>
      </w:r>
      <w:r>
        <w:rPr>
          <w:sz w:val="24"/>
          <w:szCs w:val="24"/>
        </w:rPr>
        <w:t>training program must:</w:t>
      </w:r>
    </w:p>
    <w:p w:rsidR="00CA1E37" w:rsidRDefault="00E03000">
      <w:pPr>
        <w:widowControl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(a)  </w:t>
      </w:r>
      <w:proofErr w:type="gramStart"/>
      <w:r w:rsidR="00CA1E37">
        <w:rPr>
          <w:sz w:val="24"/>
          <w:szCs w:val="24"/>
        </w:rPr>
        <w:t>submit</w:t>
      </w:r>
      <w:proofErr w:type="gramEnd"/>
      <w:r w:rsidR="00CA1E37">
        <w:rPr>
          <w:sz w:val="24"/>
          <w:szCs w:val="24"/>
        </w:rPr>
        <w:t xml:space="preserve"> a simple departmen</w:t>
      </w:r>
      <w:r w:rsidR="00F07A6E">
        <w:rPr>
          <w:sz w:val="24"/>
          <w:szCs w:val="24"/>
        </w:rPr>
        <w:t>t provided application form;</w:t>
      </w:r>
    </w:p>
    <w:p w:rsidR="00CA1E37" w:rsidRDefault="00CA1E37" w:rsidP="00CA1E37">
      <w:pPr>
        <w:widowControl/>
        <w:spacing w:line="48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(b)  </w:t>
      </w:r>
      <w:proofErr w:type="gramStart"/>
      <w:r>
        <w:rPr>
          <w:sz w:val="24"/>
          <w:szCs w:val="24"/>
        </w:rPr>
        <w:t>submit</w:t>
      </w:r>
      <w:proofErr w:type="gramEnd"/>
      <w:r>
        <w:rPr>
          <w:sz w:val="24"/>
          <w:szCs w:val="24"/>
        </w:rPr>
        <w:t xml:space="preserve"> required documentati</w:t>
      </w:r>
      <w:r w:rsidR="00F07A6E">
        <w:rPr>
          <w:sz w:val="24"/>
          <w:szCs w:val="24"/>
        </w:rPr>
        <w:t>on as set by the department;</w:t>
      </w:r>
    </w:p>
    <w:p w:rsidR="00CA1E37" w:rsidRDefault="00CA1E37" w:rsidP="00CA1E37">
      <w:pPr>
        <w:widowControl/>
        <w:spacing w:line="48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(c)  </w:t>
      </w:r>
      <w:proofErr w:type="gramStart"/>
      <w:r>
        <w:rPr>
          <w:sz w:val="24"/>
          <w:szCs w:val="24"/>
        </w:rPr>
        <w:t>pay</w:t>
      </w:r>
      <w:proofErr w:type="gramEnd"/>
      <w:r>
        <w:rPr>
          <w:sz w:val="24"/>
          <w:szCs w:val="24"/>
        </w:rPr>
        <w:t xml:space="preserve"> a curriculum approval fee of $</w:t>
      </w:r>
      <w:r w:rsidR="00145E76">
        <w:rPr>
          <w:sz w:val="24"/>
          <w:szCs w:val="24"/>
        </w:rPr>
        <w:t>X</w:t>
      </w:r>
      <w:r>
        <w:rPr>
          <w:sz w:val="24"/>
          <w:szCs w:val="24"/>
        </w:rPr>
        <w:t xml:space="preserve"> to the department and annually thereafter </w:t>
      </w:r>
      <w:r w:rsidR="00260E40">
        <w:rPr>
          <w:sz w:val="24"/>
          <w:szCs w:val="24"/>
        </w:rPr>
        <w:t xml:space="preserve">by December 31 pay a </w:t>
      </w:r>
      <w:r>
        <w:rPr>
          <w:sz w:val="24"/>
          <w:szCs w:val="24"/>
        </w:rPr>
        <w:t>curriculum</w:t>
      </w:r>
      <w:r w:rsidR="00260E40">
        <w:rPr>
          <w:sz w:val="24"/>
          <w:szCs w:val="24"/>
        </w:rPr>
        <w:t xml:space="preserve"> renewal</w:t>
      </w:r>
      <w:r>
        <w:rPr>
          <w:sz w:val="24"/>
          <w:szCs w:val="24"/>
        </w:rPr>
        <w:t xml:space="preserve"> approval fee of $</w:t>
      </w:r>
      <w:r w:rsidR="00145E76">
        <w:rPr>
          <w:sz w:val="24"/>
          <w:szCs w:val="24"/>
        </w:rPr>
        <w:t>X</w:t>
      </w:r>
      <w:r w:rsidR="00F07A6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03000" w:rsidRDefault="00CA1E37">
      <w:pPr>
        <w:widowControl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(d)  </w:t>
      </w:r>
      <w:proofErr w:type="gramStart"/>
      <w:r w:rsidR="00E03000">
        <w:rPr>
          <w:sz w:val="24"/>
          <w:szCs w:val="24"/>
        </w:rPr>
        <w:t>use</w:t>
      </w:r>
      <w:proofErr w:type="gramEnd"/>
      <w:r w:rsidR="00E03000">
        <w:rPr>
          <w:sz w:val="24"/>
          <w:szCs w:val="24"/>
        </w:rPr>
        <w:t xml:space="preserve"> a curriculum reviewed and approved by the department;</w:t>
      </w:r>
    </w:p>
    <w:p w:rsidR="00E03000" w:rsidRDefault="00CA1E37">
      <w:pPr>
        <w:widowControl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  <w:t>(e</w:t>
      </w:r>
      <w:r w:rsidR="00E03000">
        <w:rPr>
          <w:sz w:val="24"/>
          <w:szCs w:val="24"/>
        </w:rPr>
        <w:t xml:space="preserve">)  </w:t>
      </w:r>
      <w:proofErr w:type="gramStart"/>
      <w:r w:rsidR="00E03000">
        <w:rPr>
          <w:sz w:val="24"/>
          <w:szCs w:val="24"/>
        </w:rPr>
        <w:t>be</w:t>
      </w:r>
      <w:proofErr w:type="gramEnd"/>
      <w:r w:rsidR="00E03000">
        <w:rPr>
          <w:sz w:val="24"/>
          <w:szCs w:val="24"/>
        </w:rPr>
        <w:t xml:space="preserve"> conducted by qualified trainers according to standards </w:t>
      </w:r>
      <w:r w:rsidR="002A3668">
        <w:rPr>
          <w:sz w:val="24"/>
          <w:szCs w:val="24"/>
        </w:rPr>
        <w:t>set</w:t>
      </w:r>
      <w:r w:rsidR="00F07A6E">
        <w:rPr>
          <w:sz w:val="24"/>
          <w:szCs w:val="24"/>
        </w:rPr>
        <w:t xml:space="preserve"> by the department;</w:t>
      </w:r>
    </w:p>
    <w:p w:rsidR="00E03000" w:rsidRDefault="00CA1E37">
      <w:pPr>
        <w:widowControl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  <w:t>(f</w:t>
      </w:r>
      <w:r w:rsidR="00E03000">
        <w:rPr>
          <w:sz w:val="24"/>
          <w:szCs w:val="24"/>
        </w:rPr>
        <w:t xml:space="preserve">)  administer a test of participant comprehension of material covered in the training and </w:t>
      </w:r>
      <w:r w:rsidR="00F73BD7">
        <w:rPr>
          <w:sz w:val="24"/>
          <w:szCs w:val="24"/>
        </w:rPr>
        <w:t xml:space="preserve">issue proof of </w:t>
      </w:r>
      <w:r w:rsidR="00E03000">
        <w:rPr>
          <w:sz w:val="24"/>
          <w:szCs w:val="24"/>
        </w:rPr>
        <w:t>completion only upon a participant's successful completion of the test; and</w:t>
      </w:r>
    </w:p>
    <w:p w:rsidR="00E03000" w:rsidRDefault="00CA1E37">
      <w:pPr>
        <w:widowControl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  <w:t>(g</w:t>
      </w:r>
      <w:r w:rsidR="00E03000">
        <w:rPr>
          <w:sz w:val="24"/>
          <w:szCs w:val="24"/>
        </w:rPr>
        <w:t xml:space="preserve">)  </w:t>
      </w:r>
      <w:proofErr w:type="gramStart"/>
      <w:r w:rsidR="008C0F02">
        <w:rPr>
          <w:sz w:val="24"/>
          <w:szCs w:val="24"/>
        </w:rPr>
        <w:t>allow</w:t>
      </w:r>
      <w:proofErr w:type="gramEnd"/>
      <w:r w:rsidR="00E03000">
        <w:rPr>
          <w:sz w:val="24"/>
          <w:szCs w:val="24"/>
        </w:rPr>
        <w:t xml:space="preserve"> department access to observe training sessions, review training materials, and audit compliance with thi</w:t>
      </w:r>
      <w:bookmarkStart w:id="0" w:name="BM_1_"/>
      <w:bookmarkEnd w:id="0"/>
      <w:r w:rsidR="00E03000">
        <w:rPr>
          <w:sz w:val="24"/>
          <w:szCs w:val="24"/>
        </w:rPr>
        <w:t>s section</w:t>
      </w:r>
      <w:r w:rsidR="008C0F02">
        <w:rPr>
          <w:sz w:val="24"/>
          <w:szCs w:val="24"/>
        </w:rPr>
        <w:t xml:space="preserve"> as needed</w:t>
      </w:r>
      <w:r w:rsidR="00E03000">
        <w:rPr>
          <w:sz w:val="24"/>
          <w:szCs w:val="24"/>
        </w:rPr>
        <w:t>.</w:t>
      </w:r>
    </w:p>
    <w:p w:rsidR="002A3668" w:rsidRDefault="00E03000">
      <w:pPr>
        <w:widowControl/>
        <w:spacing w:line="480" w:lineRule="exact"/>
        <w:rPr>
          <w:rStyle w:val="NewSec"/>
          <w:sz w:val="24"/>
          <w:szCs w:val="24"/>
        </w:rPr>
      </w:pPr>
      <w:r>
        <w:rPr>
          <w:sz w:val="24"/>
          <w:szCs w:val="24"/>
        </w:rPr>
        <w:tab/>
      </w:r>
    </w:p>
    <w:p w:rsidR="007640A6" w:rsidRDefault="00E03000">
      <w:pPr>
        <w:widowControl/>
        <w:spacing w:line="480" w:lineRule="exact"/>
        <w:rPr>
          <w:sz w:val="24"/>
          <w:szCs w:val="24"/>
        </w:rPr>
      </w:pPr>
      <w:r>
        <w:rPr>
          <w:rStyle w:val="NewCtch"/>
          <w:b w:val="0"/>
          <w:sz w:val="24"/>
          <w:szCs w:val="24"/>
        </w:rPr>
        <w:tab/>
      </w:r>
      <w:proofErr w:type="gramStart"/>
      <w:r>
        <w:rPr>
          <w:rStyle w:val="NewCtch"/>
          <w:b w:val="0"/>
          <w:sz w:val="24"/>
          <w:szCs w:val="24"/>
          <w:u w:val="single"/>
        </w:rPr>
        <w:t>NEW SECTION.</w:t>
      </w:r>
      <w:proofErr w:type="gramEnd"/>
      <w:r>
        <w:rPr>
          <w:rStyle w:val="NewCtch"/>
          <w:b w:val="0"/>
          <w:sz w:val="24"/>
          <w:szCs w:val="24"/>
        </w:rPr>
        <w:t>  </w:t>
      </w:r>
      <w:proofErr w:type="gramStart"/>
      <w:r w:rsidR="008C0F02">
        <w:rPr>
          <w:rStyle w:val="NewCtch"/>
          <w:bCs/>
          <w:sz w:val="24"/>
          <w:szCs w:val="24"/>
        </w:rPr>
        <w:t xml:space="preserve">Section </w:t>
      </w:r>
      <w:r w:rsidR="00FC4EEA">
        <w:rPr>
          <w:rStyle w:val="NewCtch"/>
          <w:bCs/>
          <w:sz w:val="24"/>
          <w:szCs w:val="24"/>
        </w:rPr>
        <w:t>8</w:t>
      </w:r>
      <w:r>
        <w:rPr>
          <w:rStyle w:val="NewCtch"/>
          <w:bCs/>
          <w:sz w:val="24"/>
          <w:szCs w:val="24"/>
        </w:rPr>
        <w:t>.</w:t>
      </w:r>
      <w:proofErr w:type="gramEnd"/>
      <w:r>
        <w:rPr>
          <w:rStyle w:val="NewCtch"/>
          <w:bCs/>
          <w:sz w:val="24"/>
          <w:szCs w:val="24"/>
        </w:rPr>
        <w:t>  </w:t>
      </w:r>
      <w:proofErr w:type="gramStart"/>
      <w:r>
        <w:rPr>
          <w:rStyle w:val="NewCtch"/>
          <w:bCs/>
          <w:sz w:val="24"/>
          <w:szCs w:val="24"/>
        </w:rPr>
        <w:t>Penalty.</w:t>
      </w:r>
      <w:proofErr w:type="gramEnd"/>
      <w:r>
        <w:rPr>
          <w:sz w:val="24"/>
          <w:szCs w:val="24"/>
        </w:rPr>
        <w:t xml:space="preserve"> A</w:t>
      </w:r>
      <w:r w:rsidR="00AB1A4C">
        <w:rPr>
          <w:sz w:val="24"/>
          <w:szCs w:val="24"/>
        </w:rPr>
        <w:t xml:space="preserve">ny </w:t>
      </w:r>
      <w:r w:rsidR="005638F2">
        <w:rPr>
          <w:sz w:val="24"/>
          <w:szCs w:val="24"/>
        </w:rPr>
        <w:t xml:space="preserve">person certified under this provision </w:t>
      </w:r>
      <w:r>
        <w:rPr>
          <w:sz w:val="24"/>
          <w:szCs w:val="24"/>
        </w:rPr>
        <w:t xml:space="preserve">found </w:t>
      </w:r>
      <w:r w:rsidR="00AB1A4C">
        <w:rPr>
          <w:sz w:val="24"/>
          <w:szCs w:val="24"/>
        </w:rPr>
        <w:t>to be in violation of any provision related to responsible alcohol sales and service training requirements</w:t>
      </w:r>
      <w:r w:rsidR="00CA1E37">
        <w:rPr>
          <w:sz w:val="24"/>
          <w:szCs w:val="24"/>
        </w:rPr>
        <w:t xml:space="preserve"> or</w:t>
      </w:r>
      <w:r w:rsidR="00AB1A4C">
        <w:rPr>
          <w:sz w:val="24"/>
          <w:szCs w:val="24"/>
        </w:rPr>
        <w:t xml:space="preserve"> </w:t>
      </w:r>
      <w:r w:rsidR="00F07A6E">
        <w:rPr>
          <w:sz w:val="24"/>
          <w:szCs w:val="24"/>
        </w:rPr>
        <w:t>allowing</w:t>
      </w:r>
      <w:r w:rsidR="005638F2">
        <w:rPr>
          <w:sz w:val="24"/>
          <w:szCs w:val="24"/>
        </w:rPr>
        <w:t xml:space="preserve"> the sale or service of alcohol to </w:t>
      </w:r>
      <w:r w:rsidR="00AB1A4C">
        <w:rPr>
          <w:sz w:val="24"/>
          <w:szCs w:val="24"/>
        </w:rPr>
        <w:t>underage</w:t>
      </w:r>
      <w:r w:rsidR="00FC4EEA">
        <w:rPr>
          <w:sz w:val="24"/>
          <w:szCs w:val="24"/>
        </w:rPr>
        <w:t xml:space="preserve"> and intoxicated persons</w:t>
      </w:r>
      <w:r w:rsidR="00AB1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shall </w:t>
      </w:r>
      <w:r w:rsidR="005C59CC">
        <w:rPr>
          <w:sz w:val="24"/>
          <w:szCs w:val="24"/>
        </w:rPr>
        <w:t>be subject to a monetary fine up to $</w:t>
      </w:r>
      <w:r w:rsidR="00145E76">
        <w:rPr>
          <w:sz w:val="24"/>
          <w:szCs w:val="24"/>
        </w:rPr>
        <w:t>X</w:t>
      </w:r>
      <w:r w:rsidR="005C59CC">
        <w:rPr>
          <w:sz w:val="24"/>
          <w:szCs w:val="24"/>
        </w:rPr>
        <w:t xml:space="preserve">, </w:t>
      </w:r>
      <w:r w:rsidR="00F07A6E">
        <w:rPr>
          <w:sz w:val="24"/>
          <w:szCs w:val="24"/>
        </w:rPr>
        <w:t xml:space="preserve">certification </w:t>
      </w:r>
      <w:r w:rsidR="005C59CC">
        <w:rPr>
          <w:sz w:val="24"/>
          <w:szCs w:val="24"/>
        </w:rPr>
        <w:t xml:space="preserve">suspension up to </w:t>
      </w:r>
      <w:r w:rsidR="00145E76">
        <w:rPr>
          <w:sz w:val="24"/>
          <w:szCs w:val="24"/>
        </w:rPr>
        <w:t>X</w:t>
      </w:r>
      <w:r w:rsidR="005C59CC">
        <w:rPr>
          <w:sz w:val="24"/>
          <w:szCs w:val="24"/>
        </w:rPr>
        <w:t xml:space="preserve"> days, and </w:t>
      </w:r>
      <w:r w:rsidR="00F07A6E">
        <w:rPr>
          <w:sz w:val="24"/>
          <w:szCs w:val="24"/>
        </w:rPr>
        <w:t xml:space="preserve">certification </w:t>
      </w:r>
      <w:r w:rsidR="005C59CC">
        <w:rPr>
          <w:sz w:val="24"/>
          <w:szCs w:val="24"/>
        </w:rPr>
        <w:t xml:space="preserve">revocation.  </w:t>
      </w:r>
    </w:p>
    <w:p w:rsidR="002A3668" w:rsidRDefault="002A3668">
      <w:pPr>
        <w:widowControl/>
        <w:spacing w:line="480" w:lineRule="exact"/>
        <w:rPr>
          <w:sz w:val="24"/>
          <w:szCs w:val="24"/>
        </w:rPr>
      </w:pPr>
    </w:p>
    <w:p w:rsidR="005638F2" w:rsidRDefault="005638F2" w:rsidP="005638F2">
      <w:pPr>
        <w:widowControl/>
        <w:spacing w:line="480" w:lineRule="exact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NEW SECTION.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Section 9.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Enterprise fund.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The department shall deposit all </w:t>
      </w:r>
      <w:r w:rsidR="00CA1E37">
        <w:rPr>
          <w:sz w:val="24"/>
          <w:szCs w:val="24"/>
        </w:rPr>
        <w:t xml:space="preserve">certification </w:t>
      </w:r>
      <w:r>
        <w:rPr>
          <w:sz w:val="24"/>
          <w:szCs w:val="24"/>
        </w:rPr>
        <w:t xml:space="preserve">fees, renewal fees and fines collected into </w:t>
      </w:r>
      <w:r w:rsidR="00E04A45">
        <w:rPr>
          <w:sz w:val="24"/>
          <w:szCs w:val="24"/>
        </w:rPr>
        <w:t xml:space="preserve">an account entitled “Alcohol Responsibility Program” in </w:t>
      </w:r>
      <w:r>
        <w:rPr>
          <w:sz w:val="24"/>
          <w:szCs w:val="24"/>
        </w:rPr>
        <w:t xml:space="preserve">the </w:t>
      </w:r>
      <w:r w:rsidR="00F07A6E">
        <w:rPr>
          <w:sz w:val="24"/>
          <w:szCs w:val="24"/>
        </w:rPr>
        <w:t xml:space="preserve">liquor </w:t>
      </w:r>
      <w:r>
        <w:rPr>
          <w:sz w:val="24"/>
          <w:szCs w:val="24"/>
        </w:rPr>
        <w:t xml:space="preserve">enterprise fund to the credit of the department to cover the department's cost in administering the program. </w:t>
      </w:r>
      <w:r w:rsidR="00E04A45">
        <w:rPr>
          <w:sz w:val="24"/>
          <w:szCs w:val="24"/>
        </w:rPr>
        <w:t>The “Alcohol Responsibility Program” account shall be a revolving account and no funds deposited therein shall revert to the General Fund.</w:t>
      </w:r>
    </w:p>
    <w:p w:rsidR="005638F2" w:rsidRDefault="005638F2">
      <w:pPr>
        <w:widowControl/>
        <w:spacing w:line="480" w:lineRule="exact"/>
        <w:rPr>
          <w:sz w:val="24"/>
          <w:szCs w:val="24"/>
        </w:rPr>
      </w:pPr>
    </w:p>
    <w:p w:rsidR="007640A6" w:rsidRPr="007640A6" w:rsidRDefault="007640A6">
      <w:pPr>
        <w:widowControl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NEW SECTION.</w:t>
      </w:r>
      <w:proofErr w:type="gramEnd"/>
      <w:r>
        <w:rPr>
          <w:sz w:val="24"/>
          <w:szCs w:val="24"/>
        </w:rPr>
        <w:t xml:space="preserve">  </w:t>
      </w:r>
      <w:proofErr w:type="gramStart"/>
      <w:r w:rsidR="008C0F02">
        <w:rPr>
          <w:b/>
          <w:sz w:val="24"/>
          <w:szCs w:val="24"/>
        </w:rPr>
        <w:t>Section 1</w:t>
      </w:r>
      <w:r w:rsidR="00FC4EE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Effective date.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[This act</w:t>
      </w:r>
      <w:r w:rsidR="008C0F02">
        <w:rPr>
          <w:sz w:val="24"/>
          <w:szCs w:val="24"/>
        </w:rPr>
        <w:t>] is</w:t>
      </w:r>
      <w:r>
        <w:rPr>
          <w:sz w:val="24"/>
          <w:szCs w:val="24"/>
        </w:rPr>
        <w:t xml:space="preserve"> effective January 1, 2012.</w:t>
      </w:r>
    </w:p>
    <w:p w:rsidR="00E03000" w:rsidRDefault="00E03000">
      <w:pPr>
        <w:widowControl/>
        <w:spacing w:line="480" w:lineRule="exact"/>
        <w:rPr>
          <w:sz w:val="24"/>
          <w:szCs w:val="24"/>
        </w:rPr>
      </w:pPr>
      <w:r>
        <w:rPr>
          <w:rStyle w:val="NewCtch"/>
          <w:b w:val="0"/>
          <w:sz w:val="24"/>
          <w:szCs w:val="24"/>
        </w:rPr>
        <w:tab/>
      </w:r>
      <w:proofErr w:type="gramStart"/>
      <w:r>
        <w:rPr>
          <w:rStyle w:val="NewCtch"/>
          <w:b w:val="0"/>
          <w:sz w:val="24"/>
          <w:szCs w:val="24"/>
          <w:u w:val="single"/>
        </w:rPr>
        <w:t>NEW SECTION.</w:t>
      </w:r>
      <w:proofErr w:type="gramEnd"/>
      <w:r>
        <w:rPr>
          <w:rStyle w:val="NewCtch"/>
          <w:b w:val="0"/>
          <w:sz w:val="24"/>
          <w:szCs w:val="24"/>
        </w:rPr>
        <w:t>  </w:t>
      </w:r>
      <w:proofErr w:type="gramStart"/>
      <w:r w:rsidR="00FC4EEA">
        <w:rPr>
          <w:rStyle w:val="NewCtch"/>
          <w:bCs/>
          <w:sz w:val="24"/>
          <w:szCs w:val="24"/>
        </w:rPr>
        <w:t>Section 11</w:t>
      </w:r>
      <w:r>
        <w:rPr>
          <w:rStyle w:val="NewCtch"/>
          <w:bCs/>
          <w:sz w:val="24"/>
          <w:szCs w:val="24"/>
        </w:rPr>
        <w:t>.</w:t>
      </w:r>
      <w:proofErr w:type="gramEnd"/>
      <w:r>
        <w:rPr>
          <w:rStyle w:val="NewCtch"/>
          <w:bCs/>
          <w:sz w:val="24"/>
          <w:szCs w:val="24"/>
        </w:rPr>
        <w:t>  </w:t>
      </w:r>
      <w:proofErr w:type="gramStart"/>
      <w:r>
        <w:rPr>
          <w:rStyle w:val="NewCtch"/>
          <w:bCs/>
          <w:sz w:val="24"/>
          <w:szCs w:val="24"/>
        </w:rPr>
        <w:t>Rulemaking.</w:t>
      </w:r>
      <w:proofErr w:type="gramEnd"/>
      <w:r>
        <w:rPr>
          <w:sz w:val="24"/>
          <w:szCs w:val="24"/>
        </w:rPr>
        <w:t xml:space="preserve"> The department shall adopt rules to implement the pro</w:t>
      </w:r>
      <w:r w:rsidR="002A3668">
        <w:rPr>
          <w:sz w:val="24"/>
          <w:szCs w:val="24"/>
        </w:rPr>
        <w:t>v</w:t>
      </w:r>
      <w:r w:rsidR="00FC4EEA">
        <w:rPr>
          <w:sz w:val="24"/>
          <w:szCs w:val="24"/>
        </w:rPr>
        <w:t>isions of [sections 1 through 1</w:t>
      </w:r>
      <w:r w:rsidR="006A7330">
        <w:rPr>
          <w:sz w:val="24"/>
          <w:szCs w:val="24"/>
        </w:rPr>
        <w:t>1</w:t>
      </w:r>
      <w:r>
        <w:rPr>
          <w:sz w:val="24"/>
          <w:szCs w:val="24"/>
        </w:rPr>
        <w:t>].</w:t>
      </w:r>
    </w:p>
    <w:p w:rsidR="00E03000" w:rsidRDefault="00E03000">
      <w:pPr>
        <w:widowControl/>
        <w:spacing w:line="480" w:lineRule="exact"/>
        <w:rPr>
          <w:rStyle w:val="NewSec"/>
          <w:sz w:val="24"/>
          <w:szCs w:val="24"/>
        </w:rPr>
      </w:pPr>
    </w:p>
    <w:p w:rsidR="00E03000" w:rsidRDefault="00E03000">
      <w:pPr>
        <w:widowControl/>
        <w:spacing w:line="480" w:lineRule="exact"/>
        <w:rPr>
          <w:sz w:val="24"/>
          <w:szCs w:val="24"/>
        </w:rPr>
      </w:pPr>
      <w:r>
        <w:rPr>
          <w:rStyle w:val="NewCtch"/>
          <w:b w:val="0"/>
          <w:sz w:val="24"/>
          <w:szCs w:val="24"/>
        </w:rPr>
        <w:tab/>
      </w:r>
      <w:proofErr w:type="gramStart"/>
      <w:r>
        <w:rPr>
          <w:rStyle w:val="NewCtch"/>
          <w:b w:val="0"/>
          <w:sz w:val="24"/>
          <w:szCs w:val="24"/>
          <w:u w:val="single"/>
        </w:rPr>
        <w:t>NEW SECTION.</w:t>
      </w:r>
      <w:proofErr w:type="gramEnd"/>
      <w:r>
        <w:rPr>
          <w:rStyle w:val="NewCtch"/>
          <w:b w:val="0"/>
          <w:sz w:val="24"/>
          <w:szCs w:val="24"/>
        </w:rPr>
        <w:t>  </w:t>
      </w:r>
      <w:proofErr w:type="gramStart"/>
      <w:r w:rsidR="00FC4EEA">
        <w:rPr>
          <w:rStyle w:val="NewCtch"/>
          <w:bCs/>
          <w:sz w:val="24"/>
          <w:szCs w:val="24"/>
        </w:rPr>
        <w:t>Section 12</w:t>
      </w:r>
      <w:r>
        <w:rPr>
          <w:rStyle w:val="NewCtch"/>
          <w:bCs/>
          <w:sz w:val="24"/>
          <w:szCs w:val="24"/>
        </w:rPr>
        <w:t>.</w:t>
      </w:r>
      <w:proofErr w:type="gramEnd"/>
      <w:r>
        <w:rPr>
          <w:rStyle w:val="NewCtch"/>
          <w:bCs/>
          <w:sz w:val="24"/>
          <w:szCs w:val="24"/>
        </w:rPr>
        <w:t>  {</w:t>
      </w:r>
      <w:proofErr w:type="gramStart"/>
      <w:r>
        <w:rPr>
          <w:rStyle w:val="NewCtch"/>
          <w:bCs/>
          <w:sz w:val="24"/>
          <w:szCs w:val="24"/>
        </w:rPr>
        <w:t>standard</w:t>
      </w:r>
      <w:proofErr w:type="gramEnd"/>
      <w:r>
        <w:rPr>
          <w:rStyle w:val="NewCtch"/>
          <w:bCs/>
          <w:sz w:val="24"/>
          <w:szCs w:val="24"/>
        </w:rPr>
        <w:t xml:space="preserve">} </w:t>
      </w:r>
      <w:proofErr w:type="gramStart"/>
      <w:r>
        <w:rPr>
          <w:rStyle w:val="NewCtch"/>
          <w:bCs/>
          <w:sz w:val="24"/>
          <w:szCs w:val="24"/>
        </w:rPr>
        <w:t>Codification instruction.</w:t>
      </w:r>
      <w:proofErr w:type="gramEnd"/>
      <w:r w:rsidR="00FC4EEA">
        <w:rPr>
          <w:sz w:val="24"/>
          <w:szCs w:val="24"/>
        </w:rPr>
        <w:t xml:space="preserve"> [Sections 1 through 1</w:t>
      </w:r>
      <w:r w:rsidR="006A7330">
        <w:rPr>
          <w:sz w:val="24"/>
          <w:szCs w:val="24"/>
        </w:rPr>
        <w:t>1</w:t>
      </w:r>
      <w:r>
        <w:rPr>
          <w:sz w:val="24"/>
          <w:szCs w:val="24"/>
        </w:rPr>
        <w:t>] are intended to be codified as an integral part of Title 16, chapter 4, and the provisions of Title 16, chapter 4</w:t>
      </w:r>
      <w:r w:rsidR="002A3668">
        <w:rPr>
          <w:sz w:val="24"/>
          <w:szCs w:val="24"/>
        </w:rPr>
        <w:t>, apply</w:t>
      </w:r>
      <w:r w:rsidR="00FC4EEA">
        <w:rPr>
          <w:sz w:val="24"/>
          <w:szCs w:val="24"/>
        </w:rPr>
        <w:t xml:space="preserve"> to [sections 1 through 1</w:t>
      </w:r>
      <w:r w:rsidR="006A7330">
        <w:rPr>
          <w:sz w:val="24"/>
          <w:szCs w:val="24"/>
        </w:rPr>
        <w:t>1</w:t>
      </w:r>
      <w:r>
        <w:rPr>
          <w:sz w:val="24"/>
          <w:szCs w:val="24"/>
        </w:rPr>
        <w:t>].</w:t>
      </w:r>
    </w:p>
    <w:p w:rsidR="00E03000" w:rsidRDefault="00E03000">
      <w:pPr>
        <w:widowControl/>
        <w:spacing w:line="480" w:lineRule="exact"/>
        <w:rPr>
          <w:color w:val="FF0000"/>
          <w:sz w:val="24"/>
          <w:szCs w:val="24"/>
        </w:rPr>
      </w:pPr>
    </w:p>
    <w:p w:rsidR="00E03000" w:rsidRDefault="00E03000">
      <w:pPr>
        <w:widowControl/>
        <w:spacing w:line="480" w:lineRule="exact"/>
        <w:jc w:val="center"/>
        <w:rPr>
          <w:rStyle w:val="Name"/>
          <w:sz w:val="24"/>
          <w:szCs w:val="24"/>
        </w:rPr>
      </w:pPr>
      <w:r>
        <w:rPr>
          <w:rStyle w:val="--"/>
          <w:sz w:val="24"/>
          <w:szCs w:val="24"/>
        </w:rPr>
        <w:t>- END -</w:t>
      </w:r>
    </w:p>
    <w:sectPr w:rsidR="00E03000" w:rsidSect="0024659C">
      <w:headerReference w:type="default" r:id="rId7"/>
      <w:footerReference w:type="default" r:id="rId8"/>
      <w:type w:val="continuous"/>
      <w:pgSz w:w="12240" w:h="15840"/>
      <w:pgMar w:top="1099" w:right="1440" w:bottom="1080" w:left="1440" w:header="0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6E" w:rsidRDefault="00F07A6E">
      <w:r>
        <w:separator/>
      </w:r>
    </w:p>
  </w:endnote>
  <w:endnote w:type="continuationSeparator" w:id="0">
    <w:p w:rsidR="00F07A6E" w:rsidRDefault="00F0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9C" w:rsidRDefault="0024659C">
    <w:pPr>
      <w:pStyle w:val="Footer"/>
    </w:pPr>
    <w:r>
      <w:t>Updated 6/7/2010</w:t>
    </w:r>
  </w:p>
  <w:p w:rsidR="00F07A6E" w:rsidRDefault="00F07A6E">
    <w:pPr>
      <w:widowControl/>
      <w:tabs>
        <w:tab w:val="left" w:pos="720"/>
        <w:tab w:val="right" w:pos="9360"/>
      </w:tabs>
      <w:spacing w:line="480" w:lineRule="exact"/>
      <w:jc w:val="center"/>
      <w:rPr>
        <w:rStyle w:val="BillFooterA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6E" w:rsidRDefault="00F07A6E">
      <w:r>
        <w:separator/>
      </w:r>
    </w:p>
  </w:footnote>
  <w:footnote w:type="continuationSeparator" w:id="0">
    <w:p w:rsidR="00F07A6E" w:rsidRDefault="00F0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6E" w:rsidRDefault="00F07A6E">
    <w:pPr>
      <w:pStyle w:val="Header"/>
    </w:pPr>
  </w:p>
  <w:p w:rsidR="00F07A6E" w:rsidRDefault="00F07A6E">
    <w:pPr>
      <w:widowControl/>
      <w:spacing w:line="240" w:lineRule="exac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138"/>
    <w:multiLevelType w:val="hybridMultilevel"/>
    <w:tmpl w:val="71A2E680"/>
    <w:lvl w:ilvl="0" w:tplc="0B74B424">
      <w:start w:val="1"/>
      <w:numFmt w:val="decimal"/>
      <w:lvlText w:val="(%1)"/>
      <w:lvlJc w:val="left"/>
      <w:pPr>
        <w:ind w:left="145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5E4593"/>
    <w:multiLevelType w:val="hybridMultilevel"/>
    <w:tmpl w:val="2ACAD83E"/>
    <w:lvl w:ilvl="0" w:tplc="E69EEE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B62694"/>
    <w:multiLevelType w:val="hybridMultilevel"/>
    <w:tmpl w:val="2D22EA6C"/>
    <w:lvl w:ilvl="0" w:tplc="266C7198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F27B3F"/>
    <w:multiLevelType w:val="hybridMultilevel"/>
    <w:tmpl w:val="313066E6"/>
    <w:lvl w:ilvl="0" w:tplc="FF841822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00"/>
    <w:rsid w:val="000C0D60"/>
    <w:rsid w:val="00104104"/>
    <w:rsid w:val="00120ED1"/>
    <w:rsid w:val="00123C1F"/>
    <w:rsid w:val="00145E76"/>
    <w:rsid w:val="001754A9"/>
    <w:rsid w:val="00220232"/>
    <w:rsid w:val="0024659C"/>
    <w:rsid w:val="00260E40"/>
    <w:rsid w:val="002A3668"/>
    <w:rsid w:val="00326F6B"/>
    <w:rsid w:val="003F2A52"/>
    <w:rsid w:val="0044660D"/>
    <w:rsid w:val="004D5D0A"/>
    <w:rsid w:val="005638F2"/>
    <w:rsid w:val="005C59CC"/>
    <w:rsid w:val="006A7330"/>
    <w:rsid w:val="00722635"/>
    <w:rsid w:val="007640A6"/>
    <w:rsid w:val="008C0F02"/>
    <w:rsid w:val="008D4F79"/>
    <w:rsid w:val="009C618A"/>
    <w:rsid w:val="009D5557"/>
    <w:rsid w:val="00A57DB6"/>
    <w:rsid w:val="00AB1A4C"/>
    <w:rsid w:val="00AE468B"/>
    <w:rsid w:val="00BF3229"/>
    <w:rsid w:val="00CA1E37"/>
    <w:rsid w:val="00DB4BA0"/>
    <w:rsid w:val="00E03000"/>
    <w:rsid w:val="00E04A45"/>
    <w:rsid w:val="00EA3F78"/>
    <w:rsid w:val="00F07A6E"/>
    <w:rsid w:val="00F73BD7"/>
    <w:rsid w:val="00FC423C"/>
    <w:rsid w:val="00FC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  <w:jc w:val="both"/>
    </w:pPr>
    <w:rPr>
      <w:rFonts w:ascii="Symbol" w:hAnsi="Symbol" w:cs="Symbol"/>
      <w:sz w:val="24"/>
      <w:szCs w:val="24"/>
    </w:rPr>
  </w:style>
  <w:style w:type="paragraph" w:customStyle="1" w:styleId="Outline0012">
    <w:name w:val="Outline001_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360"/>
      <w:jc w:val="both"/>
    </w:pPr>
    <w:rPr>
      <w:rFonts w:ascii="Courier New" w:hAnsi="Courier New" w:cs="Courier New"/>
      <w:sz w:val="24"/>
      <w:szCs w:val="24"/>
    </w:rPr>
  </w:style>
  <w:style w:type="paragraph" w:customStyle="1" w:styleId="Outline0013">
    <w:name w:val="Outline001_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360"/>
      <w:jc w:val="both"/>
    </w:pPr>
    <w:rPr>
      <w:rFonts w:ascii="Wingdings" w:hAnsi="Wingdings" w:cs="Wingdings"/>
      <w:sz w:val="24"/>
      <w:szCs w:val="24"/>
    </w:rPr>
  </w:style>
  <w:style w:type="paragraph" w:customStyle="1" w:styleId="Outline0014">
    <w:name w:val="Outline001_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360"/>
      <w:jc w:val="both"/>
    </w:pPr>
    <w:rPr>
      <w:rFonts w:ascii="Symbol" w:hAnsi="Symbol" w:cs="Symbol"/>
      <w:sz w:val="24"/>
      <w:szCs w:val="24"/>
    </w:rPr>
  </w:style>
  <w:style w:type="paragraph" w:customStyle="1" w:styleId="Outline0015">
    <w:name w:val="Outline001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360"/>
      <w:jc w:val="both"/>
    </w:pPr>
    <w:rPr>
      <w:rFonts w:ascii="Courier New" w:hAnsi="Courier New" w:cs="Courier New"/>
      <w:sz w:val="24"/>
      <w:szCs w:val="24"/>
    </w:rPr>
  </w:style>
  <w:style w:type="paragraph" w:customStyle="1" w:styleId="Outline0016">
    <w:name w:val="Outline001_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360"/>
      <w:jc w:val="both"/>
    </w:pPr>
    <w:rPr>
      <w:rFonts w:ascii="Wingdings" w:hAnsi="Wingdings" w:cs="Wingdings"/>
      <w:sz w:val="24"/>
      <w:szCs w:val="24"/>
    </w:rPr>
  </w:style>
  <w:style w:type="paragraph" w:customStyle="1" w:styleId="Outline0017">
    <w:name w:val="Outline001_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360"/>
      <w:jc w:val="both"/>
    </w:pPr>
    <w:rPr>
      <w:rFonts w:ascii="Symbol" w:hAnsi="Symbol" w:cs="Symbol"/>
      <w:sz w:val="24"/>
      <w:szCs w:val="24"/>
    </w:rPr>
  </w:style>
  <w:style w:type="paragraph" w:customStyle="1" w:styleId="Outline0018">
    <w:name w:val="Outline001_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360"/>
      <w:jc w:val="both"/>
    </w:pPr>
    <w:rPr>
      <w:rFonts w:ascii="Courier New" w:hAnsi="Courier New" w:cs="Courier New"/>
      <w:sz w:val="24"/>
      <w:szCs w:val="24"/>
    </w:rPr>
  </w:style>
  <w:style w:type="paragraph" w:customStyle="1" w:styleId="Outline0019">
    <w:name w:val="Outline001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360"/>
      <w:jc w:val="both"/>
    </w:pPr>
    <w:rPr>
      <w:rFonts w:ascii="Wingdings" w:hAnsi="Wingdings" w:cs="Wingdings"/>
      <w:sz w:val="24"/>
      <w:szCs w:val="24"/>
    </w:rPr>
  </w:style>
  <w:style w:type="character" w:customStyle="1" w:styleId="PreSec">
    <w:name w:val="PreSec"/>
    <w:uiPriority w:val="99"/>
  </w:style>
  <w:style w:type="character" w:customStyle="1" w:styleId="McaSec">
    <w:name w:val="McaSec"/>
    <w:uiPriority w:val="99"/>
  </w:style>
  <w:style w:type="character" w:customStyle="1" w:styleId="PreUnd">
    <w:name w:val="PreUnd"/>
    <w:uiPriority w:val="99"/>
    <w:rPr>
      <w:u w:val="single"/>
    </w:rPr>
  </w:style>
  <w:style w:type="character" w:customStyle="1" w:styleId="NewOrange">
    <w:name w:val="NewOrange"/>
    <w:uiPriority w:val="99"/>
    <w:rPr>
      <w:i/>
      <w:sz w:val="19"/>
    </w:rPr>
  </w:style>
  <w:style w:type="character" w:customStyle="1" w:styleId="NewCtch">
    <w:name w:val="NewCtch"/>
    <w:uiPriority w:val="99"/>
    <w:rPr>
      <w:b/>
    </w:rPr>
  </w:style>
  <w:style w:type="character" w:customStyle="1" w:styleId="NewSec">
    <w:name w:val="NewSec"/>
    <w:uiPriority w:val="99"/>
  </w:style>
  <w:style w:type="character" w:customStyle="1" w:styleId="McaCtch">
    <w:name w:val="McaCtch"/>
    <w:uiPriority w:val="99"/>
  </w:style>
  <w:style w:type="character" w:customStyle="1" w:styleId="ConNum">
    <w:name w:val="ConNum"/>
    <w:uiPriority w:val="99"/>
  </w:style>
  <w:style w:type="character" w:customStyle="1" w:styleId="McaNum">
    <w:name w:val="McaNum"/>
    <w:uiPriority w:val="99"/>
  </w:style>
  <w:style w:type="character" w:customStyle="1" w:styleId="CrdNum">
    <w:name w:val="CrdNum"/>
    <w:uiPriority w:val="99"/>
  </w:style>
  <w:style w:type="character" w:customStyle="1" w:styleId="NewNum">
    <w:name w:val="NewNum"/>
    <w:uiPriority w:val="99"/>
  </w:style>
  <w:style w:type="character" w:customStyle="1" w:styleId="SlwNum">
    <w:name w:val="SlwNum"/>
    <w:uiPriority w:val="99"/>
  </w:style>
  <w:style w:type="character" w:customStyle="1" w:styleId="ConLegCtch">
    <w:name w:val="ConLegCtch"/>
    <w:uiPriority w:val="99"/>
  </w:style>
  <w:style w:type="character" w:customStyle="1" w:styleId="CrdLegCtch">
    <w:name w:val="CrdLegCtch"/>
    <w:uiPriority w:val="99"/>
    <w:rPr>
      <w:b/>
    </w:rPr>
  </w:style>
  <w:style w:type="character" w:customStyle="1" w:styleId="McaLegCtch">
    <w:name w:val="McaLegCtch"/>
    <w:uiPriority w:val="99"/>
  </w:style>
  <w:style w:type="character" w:customStyle="1" w:styleId="SlwLegCtch">
    <w:name w:val="SlwLegCtch"/>
    <w:uiPriority w:val="99"/>
  </w:style>
  <w:style w:type="character" w:customStyle="1" w:styleId="--">
    <w:name w:val="--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Enact">
    <w:name w:val="Enact"/>
    <w:uiPriority w:val="99"/>
    <w:rPr>
      <w:color w:val="FF0000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Courier" w:hAnsi="Courier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/>
      <w:sz w:val="24"/>
      <w:szCs w:val="24"/>
    </w:rPr>
  </w:style>
  <w:style w:type="character" w:customStyle="1" w:styleId="McaUnd">
    <w:name w:val="McaUnd"/>
    <w:uiPriority w:val="99"/>
    <w:rPr>
      <w:u w:val="single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Courier" w:hAnsi="Courier" w:cs="Times New Roman"/>
      <w:sz w:val="24"/>
      <w:szCs w:val="24"/>
    </w:rPr>
  </w:style>
  <w:style w:type="character" w:customStyle="1" w:styleId="Name">
    <w:name w:val="Name"/>
    <w:uiPriority w:val="99"/>
    <w:rPr>
      <w:sz w:val="19"/>
    </w:rPr>
  </w:style>
  <w:style w:type="character" w:customStyle="1" w:styleId="BillNo">
    <w:name w:val="BillNo"/>
    <w:uiPriority w:val="99"/>
    <w:rPr>
      <w:color w:val="FF0000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Courier" w:hAnsi="Courier" w:cs="Times New Roman"/>
      <w:sz w:val="24"/>
      <w:szCs w:val="24"/>
    </w:rPr>
  </w:style>
  <w:style w:type="character" w:customStyle="1" w:styleId="SlwSec">
    <w:name w:val="SlwSec"/>
    <w:uiPriority w:val="99"/>
  </w:style>
  <w:style w:type="character" w:customStyle="1" w:styleId="Spons">
    <w:name w:val="Spons"/>
    <w:uiPriority w:val="99"/>
    <w:rPr>
      <w:color w:val="FF0000"/>
    </w:rPr>
  </w:style>
  <w:style w:type="character" w:customStyle="1" w:styleId="ByReq">
    <w:name w:val="ByReq"/>
    <w:uiPriority w:val="99"/>
    <w:rPr>
      <w:color w:val="FF0000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Courier" w:hAnsi="Courier" w:cs="Times New Roman"/>
      <w:sz w:val="24"/>
      <w:szCs w:val="24"/>
    </w:rPr>
  </w:style>
  <w:style w:type="character" w:customStyle="1" w:styleId="NewLegCtch">
    <w:name w:val="NewLegCtch"/>
    <w:uiPriority w:val="99"/>
    <w:rPr>
      <w:b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Courier" w:hAnsi="Courier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Courier" w:hAnsi="Courier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Courier" w:hAnsi="Courier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Courier" w:hAnsi="Courier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" w:hAnsi="Courier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Courier" w:hAnsi="Courier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Courier" w:hAnsi="Courier" w:cs="Times New Roman"/>
      <w:sz w:val="24"/>
      <w:szCs w:val="24"/>
    </w:rPr>
  </w:style>
  <w:style w:type="character" w:customStyle="1" w:styleId="McaStrk">
    <w:name w:val="McaStrk"/>
    <w:uiPriority w:val="99"/>
    <w:rPr>
      <w:strike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Courier" w:hAnsi="Courier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Courier" w:hAnsi="Courier" w:cs="Times New Roman"/>
      <w:sz w:val="24"/>
      <w:szCs w:val="24"/>
    </w:rPr>
  </w:style>
  <w:style w:type="character" w:customStyle="1" w:styleId="McaOrange">
    <w:name w:val="McaOrange"/>
    <w:uiPriority w:val="99"/>
    <w:rPr>
      <w:i/>
      <w:sz w:val="19"/>
    </w:rPr>
  </w:style>
  <w:style w:type="character" w:customStyle="1" w:styleId="ConSec">
    <w:name w:val="ConSec"/>
    <w:uiPriority w:val="99"/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Courier" w:hAnsi="Courier" w:cs="Times New Roman"/>
      <w:sz w:val="24"/>
      <w:szCs w:val="24"/>
    </w:rPr>
  </w:style>
  <w:style w:type="character" w:customStyle="1" w:styleId="SlwCtch">
    <w:name w:val="SlwCtch"/>
    <w:uiPriority w:val="99"/>
  </w:style>
  <w:style w:type="character" w:customStyle="1" w:styleId="ConUnd">
    <w:name w:val="ConUnd"/>
    <w:uiPriority w:val="99"/>
    <w:rPr>
      <w:u w:val="single"/>
    </w:rPr>
  </w:style>
  <w:style w:type="character" w:customStyle="1" w:styleId="ConCtch">
    <w:name w:val="ConCtch"/>
    <w:uiPriority w:val="99"/>
  </w:style>
  <w:style w:type="character" w:customStyle="1" w:styleId="CrdSec">
    <w:name w:val="CrdSec"/>
    <w:uiPriority w:val="99"/>
  </w:style>
  <w:style w:type="character" w:customStyle="1" w:styleId="ConStrk">
    <w:name w:val="ConStrk"/>
    <w:uiPriority w:val="99"/>
    <w:rPr>
      <w:strike/>
    </w:rPr>
  </w:style>
  <w:style w:type="character" w:customStyle="1" w:styleId="SlwUnd">
    <w:name w:val="SlwUnd"/>
    <w:uiPriority w:val="99"/>
    <w:rPr>
      <w:u w:val="single"/>
    </w:rPr>
  </w:style>
  <w:style w:type="character" w:customStyle="1" w:styleId="SlwStrk">
    <w:name w:val="SlwStrk"/>
    <w:uiPriority w:val="99"/>
    <w:rPr>
      <w:strike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Courier" w:hAnsi="Courier" w:cs="Times New Roman"/>
      <w:sz w:val="24"/>
      <w:szCs w:val="24"/>
    </w:rPr>
  </w:style>
  <w:style w:type="character" w:customStyle="1" w:styleId="CrdCtch">
    <w:name w:val="CrdCtch"/>
    <w:uiPriority w:val="99"/>
    <w:rPr>
      <w:b/>
    </w:rPr>
  </w:style>
  <w:style w:type="character" w:customStyle="1" w:styleId="CrdStrk">
    <w:name w:val="CrdStrk"/>
    <w:uiPriority w:val="99"/>
    <w:rPr>
      <w:strike/>
    </w:rPr>
  </w:style>
  <w:style w:type="character" w:customStyle="1" w:styleId="CrdUnd">
    <w:name w:val="CrdUnd"/>
    <w:uiPriority w:val="99"/>
    <w:rPr>
      <w:u w:val="single"/>
    </w:rPr>
  </w:style>
  <w:style w:type="character" w:customStyle="1" w:styleId="PreStrk">
    <w:name w:val="PreStrk"/>
    <w:uiPriority w:val="99"/>
    <w:rPr>
      <w:strike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Courier" w:hAnsi="Courier" w:cs="Times New Roman"/>
      <w:sz w:val="24"/>
      <w:szCs w:val="24"/>
    </w:rPr>
  </w:style>
  <w:style w:type="character" w:customStyle="1" w:styleId="BillHeaderA">
    <w:name w:val="BillHeaderA"/>
    <w:uiPriority w:val="99"/>
    <w:rPr>
      <w:sz w:val="20"/>
    </w:rPr>
  </w:style>
  <w:style w:type="character" w:customStyle="1" w:styleId="CrdOrange">
    <w:name w:val="CrdOrange"/>
    <w:uiPriority w:val="99"/>
    <w:rPr>
      <w:i/>
    </w:rPr>
  </w:style>
  <w:style w:type="character" w:customStyle="1" w:styleId="BillFooterA">
    <w:name w:val="BillFooterA"/>
    <w:uiPriority w:val="99"/>
    <w:rPr>
      <w:color w:val="FF0000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" w:hAnsi="Courier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Courier" w:hAnsi="Courier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Courier" w:hAnsi="Courier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Courier" w:hAnsi="Courier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Courier" w:hAnsi="Courier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Courier" w:hAnsi="Courier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Courier" w:hAnsi="Courier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Courier" w:hAnsi="Courier" w:cs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ListParagra">
    <w:name w:val="List Paragra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75" w:lineRule="auto"/>
      <w:ind w:left="72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557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5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557"/>
    <w:rPr>
      <w:rFonts w:ascii="Courier" w:hAnsi="Courie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CL2252</dc:creator>
  <cp:keywords>LClj03</cp:keywords>
  <dc:description/>
  <cp:lastModifiedBy>Dept of Revenue</cp:lastModifiedBy>
  <cp:revision>2</cp:revision>
  <cp:lastPrinted>2010-06-08T14:43:00Z</cp:lastPrinted>
  <dcterms:created xsi:type="dcterms:W3CDTF">2010-06-08T16:21:00Z</dcterms:created>
  <dcterms:modified xsi:type="dcterms:W3CDTF">2010-06-08T16:21:00Z</dcterms:modified>
</cp:coreProperties>
</file>